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3F0C7" w14:textId="77777777" w:rsidR="00A53503" w:rsidRDefault="00A53503" w:rsidP="000B3578">
      <w:pPr>
        <w:spacing w:after="0" w:line="240" w:lineRule="atLeast"/>
        <w:rPr>
          <w:b/>
          <w:bCs/>
        </w:rPr>
      </w:pPr>
    </w:p>
    <w:p w14:paraId="35B0191F" w14:textId="133ED667" w:rsidR="00017990" w:rsidRDefault="002F5AAC" w:rsidP="000B3578">
      <w:pPr>
        <w:spacing w:after="0" w:line="240" w:lineRule="atLeast"/>
        <w:rPr>
          <w:b/>
          <w:bCs/>
        </w:rPr>
      </w:pPr>
      <w:bookmarkStart w:id="0" w:name="_GoBack"/>
      <w:bookmarkEnd w:id="0"/>
      <w:r w:rsidRPr="002F5AAC">
        <w:rPr>
          <w:b/>
          <w:bCs/>
        </w:rPr>
        <w:t>NRO call praktijkgericht onderzoek gedrag en passend onderwijs</w:t>
      </w:r>
    </w:p>
    <w:p w14:paraId="3FC085A4" w14:textId="77777777" w:rsidR="000B3578" w:rsidRPr="002F5AAC" w:rsidRDefault="000B3578" w:rsidP="000B3578">
      <w:pPr>
        <w:spacing w:after="0" w:line="240" w:lineRule="atLeast"/>
        <w:rPr>
          <w:b/>
          <w:bCs/>
        </w:rPr>
      </w:pPr>
    </w:p>
    <w:p w14:paraId="57D3B413" w14:textId="0FE7AEB5" w:rsidR="000B3578" w:rsidRPr="00D24888" w:rsidRDefault="00731764" w:rsidP="00D24888">
      <w:pPr>
        <w:pStyle w:val="Lijstalinea"/>
        <w:numPr>
          <w:ilvl w:val="0"/>
          <w:numId w:val="6"/>
        </w:numPr>
        <w:spacing w:after="0" w:line="240" w:lineRule="atLeast"/>
        <w:rPr>
          <w:b/>
          <w:bCs/>
        </w:rPr>
      </w:pPr>
      <w:r w:rsidRPr="00D24888">
        <w:rPr>
          <w:b/>
          <w:bCs/>
        </w:rPr>
        <w:t>De NRO call s</w:t>
      </w:r>
      <w:r w:rsidR="000B3578" w:rsidRPr="00D24888">
        <w:rPr>
          <w:b/>
          <w:bCs/>
        </w:rPr>
        <w:t>amengevat</w:t>
      </w:r>
    </w:p>
    <w:p w14:paraId="6FB03263" w14:textId="5B57064E" w:rsidR="000B3578" w:rsidRDefault="000B3578" w:rsidP="000B3578">
      <w:pPr>
        <w:spacing w:after="0" w:line="240" w:lineRule="atLeast"/>
      </w:pPr>
      <w:r>
        <w:t xml:space="preserve">Inhoudelijk richt deze </w:t>
      </w:r>
      <w:hyperlink r:id="rId10" w:history="1">
        <w:r w:rsidRPr="00D539FF">
          <w:rPr>
            <w:rStyle w:val="Hyperlink"/>
          </w:rPr>
          <w:t xml:space="preserve">call </w:t>
        </w:r>
        <w:proofErr w:type="spellStart"/>
        <w:r w:rsidRPr="00D539FF">
          <w:rPr>
            <w:rStyle w:val="Hyperlink"/>
          </w:rPr>
          <w:t>for</w:t>
        </w:r>
        <w:proofErr w:type="spellEnd"/>
        <w:r w:rsidRPr="00D539FF">
          <w:rPr>
            <w:rStyle w:val="Hyperlink"/>
          </w:rPr>
          <w:t xml:space="preserve"> </w:t>
        </w:r>
        <w:proofErr w:type="spellStart"/>
        <w:r w:rsidRPr="00D539FF">
          <w:rPr>
            <w:rStyle w:val="Hyperlink"/>
          </w:rPr>
          <w:t>proposals</w:t>
        </w:r>
        <w:proofErr w:type="spellEnd"/>
      </w:hyperlink>
      <w:r>
        <w:t xml:space="preserve"> zich op kortlopend praktijkgericht onderzoek (18 maanden) naar leerlingen met een speciale onderwijsbehoefte op het gebied van gedrag en sociale ontwikkeling. Dit dient te worden gedaan binnen een (of meerdere) van de volgende drie perspectieven: de schoolcultuur, de leraar, of de leerling. </w:t>
      </w:r>
    </w:p>
    <w:p w14:paraId="5589F8F9" w14:textId="77777777" w:rsidR="000B3578" w:rsidRDefault="000B3578" w:rsidP="000B3578">
      <w:pPr>
        <w:spacing w:after="0" w:line="240" w:lineRule="atLeast"/>
      </w:pPr>
    </w:p>
    <w:p w14:paraId="29214FC9" w14:textId="0EFAB806" w:rsidR="002F5AAC" w:rsidRDefault="000B3578" w:rsidP="000B3578">
      <w:pPr>
        <w:spacing w:after="0" w:line="240" w:lineRule="atLeast"/>
      </w:pPr>
      <w:r>
        <w:t>De financiering kan alleen worden aangevraagd voor primair (regulier, speciaal basisonderwijs, speciaal onderwijs) of voortgezet (speciaal) onderwijs (regulier, vso). Voor projecten in andere onderwijssectoren kan geen financiering worden aangevraagd.</w:t>
      </w:r>
    </w:p>
    <w:p w14:paraId="43727CBF" w14:textId="7BB4EBAA" w:rsidR="006648FB" w:rsidRDefault="006648FB" w:rsidP="000B3578">
      <w:pPr>
        <w:spacing w:after="0" w:line="240" w:lineRule="atLeast"/>
      </w:pPr>
    </w:p>
    <w:p w14:paraId="0A03881E" w14:textId="2DCF83F2" w:rsidR="00644EFC" w:rsidRPr="005A5ECD" w:rsidRDefault="0015529F" w:rsidP="000B3578">
      <w:pPr>
        <w:spacing w:after="0" w:line="240" w:lineRule="atLeast"/>
        <w:rPr>
          <w:rFonts w:cstheme="minorHAnsi"/>
        </w:rPr>
      </w:pPr>
      <w:r w:rsidRPr="005A5ECD">
        <w:rPr>
          <w:rFonts w:cstheme="minorHAnsi"/>
        </w:rPr>
        <w:t xml:space="preserve">De </w:t>
      </w:r>
      <w:r w:rsidR="00644EFC" w:rsidRPr="005A5ECD">
        <w:rPr>
          <w:rFonts w:cstheme="minorHAnsi"/>
        </w:rPr>
        <w:t xml:space="preserve">aanvraag kan worden ingediend door een consortium van onderzoekers en medewerkers van onderwijsinstellingen. </w:t>
      </w:r>
      <w:r w:rsidR="00644EFC" w:rsidRPr="005A5ECD">
        <w:rPr>
          <w:rFonts w:cstheme="minorHAnsi"/>
          <w:shd w:val="clear" w:color="auto" w:fill="FFFFFF"/>
        </w:rPr>
        <w:t>Onderwijsinstellingen zijn scholen voor primair onderwijs, (voortgezet) speciaal onderwijs en voortgezet onderwijs. Daarnaast kunnen professionals van aan het onderwijs gerelateerde Nederlandse instellingen (bijvoorbeeld onderwijsbegeleidingsdiensten of adviesbureaus) deel uitmaken van het consortium. </w:t>
      </w:r>
    </w:p>
    <w:p w14:paraId="7DFE9800" w14:textId="77777777" w:rsidR="000B3578" w:rsidRDefault="000B3578" w:rsidP="000B3578">
      <w:pPr>
        <w:spacing w:after="0" w:line="240" w:lineRule="atLeast"/>
      </w:pPr>
    </w:p>
    <w:p w14:paraId="2B1A2ADE" w14:textId="164A5B6B" w:rsidR="000B3578" w:rsidRPr="000B3578" w:rsidRDefault="000B3578" w:rsidP="000B3578">
      <w:pPr>
        <w:spacing w:after="0" w:line="240" w:lineRule="atLeast"/>
        <w:rPr>
          <w:b/>
          <w:bCs/>
        </w:rPr>
      </w:pPr>
      <w:r w:rsidRPr="000B3578">
        <w:rPr>
          <w:b/>
          <w:bCs/>
        </w:rPr>
        <w:t>Financiering</w:t>
      </w:r>
    </w:p>
    <w:p w14:paraId="3E4FF6A2" w14:textId="5F5F56AB" w:rsidR="0034534D" w:rsidRDefault="00D67F73" w:rsidP="00073503">
      <w:pPr>
        <w:spacing w:after="0" w:line="240" w:lineRule="atLeast"/>
      </w:pPr>
      <w:r>
        <w:t xml:space="preserve">Per aanvraag is maximaal 20.000 euro beschikbaar om een </w:t>
      </w:r>
      <w:r w:rsidR="00BB30A7">
        <w:t>start</w:t>
      </w:r>
      <w:r>
        <w:t xml:space="preserve">aanvraag uit te werken tot een uitgewerkt voorstel. </w:t>
      </w:r>
      <w:r w:rsidR="00E74625">
        <w:t>Voor de uitvoering van het uitgewerkte voorstel is maximaal 100</w:t>
      </w:r>
      <w:r w:rsidR="00276413">
        <w:t xml:space="preserve">.000 euro per aanvraag beschikbaar. </w:t>
      </w:r>
      <w:r w:rsidR="006F2640">
        <w:t>De</w:t>
      </w:r>
      <w:r w:rsidR="0034534D">
        <w:t xml:space="preserve"> subsidie</w:t>
      </w:r>
      <w:r w:rsidR="006F2640">
        <w:t xml:space="preserve"> kan worden aang</w:t>
      </w:r>
      <w:r w:rsidR="0034534D">
        <w:t xml:space="preserve">evraagd voor de salariskosten van het personeel dat </w:t>
      </w:r>
      <w:r w:rsidR="00073503">
        <w:t xml:space="preserve">binnen het consortium </w:t>
      </w:r>
      <w:r w:rsidR="0034534D">
        <w:t>voor het onderzoek wordt aangesteld. Dit zijn de salariskosten van wetenschappelijk personeel en van niet-wetenschappelijk personeel.</w:t>
      </w:r>
      <w:r w:rsidR="006F2640">
        <w:t xml:space="preserve"> </w:t>
      </w:r>
    </w:p>
    <w:p w14:paraId="0FAB9A6B" w14:textId="77777777" w:rsidR="000B3578" w:rsidRDefault="000B3578" w:rsidP="000B3578">
      <w:pPr>
        <w:spacing w:after="0" w:line="240" w:lineRule="atLeast"/>
      </w:pPr>
    </w:p>
    <w:p w14:paraId="454FADAC" w14:textId="77777777" w:rsidR="000B3578" w:rsidRDefault="000B3578" w:rsidP="000B3578">
      <w:pPr>
        <w:spacing w:after="0" w:line="240" w:lineRule="atLeast"/>
      </w:pPr>
      <w:r w:rsidRPr="000B3578">
        <w:rPr>
          <w:b/>
          <w:bCs/>
        </w:rPr>
        <w:t>Fasering</w:t>
      </w:r>
      <w:r w:rsidRPr="000B3578">
        <w:t xml:space="preserve"> </w:t>
      </w:r>
    </w:p>
    <w:p w14:paraId="5BD6C4EF" w14:textId="0DE813C4" w:rsidR="00794577" w:rsidRDefault="00BB30A7" w:rsidP="00BB30A7">
      <w:pPr>
        <w:pStyle w:val="Lijstalinea"/>
        <w:numPr>
          <w:ilvl w:val="0"/>
          <w:numId w:val="5"/>
        </w:numPr>
        <w:spacing w:after="0" w:line="240" w:lineRule="atLeast"/>
      </w:pPr>
      <w:r w:rsidRPr="00EC06CD">
        <w:rPr>
          <w:b/>
          <w:bCs/>
        </w:rPr>
        <w:t>21 januari 2020</w:t>
      </w:r>
      <w:r>
        <w:t>, 14.00:</w:t>
      </w:r>
      <w:r w:rsidR="00994904">
        <w:t xml:space="preserve"> deadline</w:t>
      </w:r>
      <w:r>
        <w:t xml:space="preserve"> intentieverklaring </w:t>
      </w:r>
      <w:r w:rsidR="004B30B5">
        <w:t>partners binnen het consortium</w:t>
      </w:r>
      <w:r w:rsidR="00E36C8F">
        <w:t xml:space="preserve">. </w:t>
      </w:r>
      <w:r w:rsidR="00132987">
        <w:t>Het onderwijssoort (po</w:t>
      </w:r>
      <w:r w:rsidR="0072619A">
        <w:t xml:space="preserve"> of v(s)o)</w:t>
      </w:r>
      <w:r w:rsidR="006A2B92">
        <w:t>)</w:t>
      </w:r>
      <w:r w:rsidR="0072619A">
        <w:t xml:space="preserve"> en </w:t>
      </w:r>
      <w:r w:rsidR="009635A3">
        <w:t>het perspectief (schoolcultuur, leraar of leerling) wor</w:t>
      </w:r>
      <w:r w:rsidR="006A2B92">
        <w:t>dt bepaald</w:t>
      </w:r>
      <w:r w:rsidR="00CA5831">
        <w:t>.</w:t>
      </w:r>
    </w:p>
    <w:p w14:paraId="61A9F321" w14:textId="05D380B9" w:rsidR="00CA5831" w:rsidRDefault="00CA5831" w:rsidP="00BB30A7">
      <w:pPr>
        <w:pStyle w:val="Lijstalinea"/>
        <w:numPr>
          <w:ilvl w:val="0"/>
          <w:numId w:val="5"/>
        </w:numPr>
        <w:spacing w:after="0" w:line="240" w:lineRule="atLeast"/>
      </w:pPr>
      <w:r w:rsidRPr="00EC06CD">
        <w:rPr>
          <w:b/>
          <w:bCs/>
        </w:rPr>
        <w:t>10 maart 2020</w:t>
      </w:r>
      <w:r>
        <w:t xml:space="preserve">, 14.00: </w:t>
      </w:r>
      <w:r w:rsidR="00994904">
        <w:t xml:space="preserve">deadline </w:t>
      </w:r>
      <w:r w:rsidR="00BF30D2">
        <w:t>indienen startaanvraag</w:t>
      </w:r>
      <w:r w:rsidR="00647406">
        <w:t>. Daarin wordt beschreven hoe wordt toegewerkt naar een uitgewerkt voorstel.</w:t>
      </w:r>
    </w:p>
    <w:p w14:paraId="70CBE6AF" w14:textId="0BF6217C" w:rsidR="00B6288E" w:rsidRDefault="003706AD" w:rsidP="00BB30A7">
      <w:pPr>
        <w:pStyle w:val="Lijstalinea"/>
        <w:numPr>
          <w:ilvl w:val="0"/>
          <w:numId w:val="5"/>
        </w:numPr>
        <w:spacing w:after="0" w:line="240" w:lineRule="atLeast"/>
      </w:pPr>
      <w:r w:rsidRPr="00EC06CD">
        <w:rPr>
          <w:b/>
          <w:bCs/>
        </w:rPr>
        <w:t>Half augustus – half december 2020</w:t>
      </w:r>
      <w:r>
        <w:t>: uitwerken startaanvraag tot een uitgewerkt voorstel</w:t>
      </w:r>
    </w:p>
    <w:p w14:paraId="7C6F5A93" w14:textId="33B15079" w:rsidR="003706AD" w:rsidRDefault="00E234B7" w:rsidP="00BB30A7">
      <w:pPr>
        <w:pStyle w:val="Lijstalinea"/>
        <w:numPr>
          <w:ilvl w:val="0"/>
          <w:numId w:val="5"/>
        </w:numPr>
        <w:spacing w:after="0" w:line="240" w:lineRule="atLeast"/>
      </w:pPr>
      <w:r w:rsidRPr="00EC06CD">
        <w:rPr>
          <w:b/>
          <w:bCs/>
        </w:rPr>
        <w:t>15 december 2020</w:t>
      </w:r>
      <w:r>
        <w:t xml:space="preserve">: </w:t>
      </w:r>
      <w:r w:rsidR="00994904">
        <w:t>deadline indienen uitgewerkt voorstel</w:t>
      </w:r>
    </w:p>
    <w:p w14:paraId="346900A2" w14:textId="24268D26" w:rsidR="00885BA3" w:rsidRDefault="000B6F38" w:rsidP="00BB30A7">
      <w:pPr>
        <w:pStyle w:val="Lijstalinea"/>
        <w:numPr>
          <w:ilvl w:val="0"/>
          <w:numId w:val="5"/>
        </w:numPr>
        <w:spacing w:after="0" w:line="240" w:lineRule="atLeast"/>
      </w:pPr>
      <w:r w:rsidRPr="00EC06CD">
        <w:rPr>
          <w:b/>
          <w:bCs/>
        </w:rPr>
        <w:t>1 september 2021</w:t>
      </w:r>
      <w:r>
        <w:t xml:space="preserve">: </w:t>
      </w:r>
      <w:r w:rsidR="00885BA3">
        <w:t xml:space="preserve">Uiterste startdatum </w:t>
      </w:r>
      <w:r w:rsidR="00D6551C">
        <w:t xml:space="preserve">project </w:t>
      </w:r>
    </w:p>
    <w:p w14:paraId="7601A180" w14:textId="0431CE78" w:rsidR="000B6F38" w:rsidRDefault="000B6F38" w:rsidP="00BB30A7">
      <w:pPr>
        <w:pStyle w:val="Lijstalinea"/>
        <w:numPr>
          <w:ilvl w:val="0"/>
          <w:numId w:val="5"/>
        </w:numPr>
        <w:spacing w:after="0" w:line="240" w:lineRule="atLeast"/>
      </w:pPr>
      <w:r w:rsidRPr="00EC06CD">
        <w:rPr>
          <w:b/>
          <w:bCs/>
        </w:rPr>
        <w:t>1 februari 20</w:t>
      </w:r>
      <w:r w:rsidR="00443AB3" w:rsidRPr="00EC06CD">
        <w:rPr>
          <w:b/>
          <w:bCs/>
        </w:rPr>
        <w:t>23</w:t>
      </w:r>
      <w:r w:rsidR="00443AB3">
        <w:t>: uiterste datum afronding project</w:t>
      </w:r>
    </w:p>
    <w:p w14:paraId="6D92E727" w14:textId="0CF8083B" w:rsidR="00994904" w:rsidRDefault="00994904" w:rsidP="00582BAB">
      <w:pPr>
        <w:spacing w:after="0" w:line="240" w:lineRule="atLeast"/>
      </w:pPr>
    </w:p>
    <w:p w14:paraId="34CE9C18" w14:textId="25A23247" w:rsidR="009416CD" w:rsidRPr="00053FFA" w:rsidRDefault="00D24888" w:rsidP="00D24888">
      <w:pPr>
        <w:pStyle w:val="Lijstalinea"/>
        <w:numPr>
          <w:ilvl w:val="0"/>
          <w:numId w:val="6"/>
        </w:numPr>
        <w:spacing w:after="0" w:line="240" w:lineRule="atLeast"/>
        <w:rPr>
          <w:b/>
          <w:bCs/>
        </w:rPr>
      </w:pPr>
      <w:r w:rsidRPr="00053FFA">
        <w:rPr>
          <w:b/>
          <w:bCs/>
        </w:rPr>
        <w:t>Eerste contouren aanvraag vers</w:t>
      </w:r>
      <w:r w:rsidR="00B74BDD">
        <w:rPr>
          <w:b/>
          <w:bCs/>
        </w:rPr>
        <w:t>terken</w:t>
      </w:r>
      <w:r w:rsidR="00053FFA" w:rsidRPr="00053FFA">
        <w:rPr>
          <w:b/>
          <w:bCs/>
        </w:rPr>
        <w:t xml:space="preserve"> inclusief onderwijs</w:t>
      </w:r>
    </w:p>
    <w:p w14:paraId="27957D4F" w14:textId="1684743D" w:rsidR="00342757" w:rsidRDefault="00342757" w:rsidP="00D24888">
      <w:pPr>
        <w:spacing w:after="0" w:line="240" w:lineRule="atLeast"/>
      </w:pPr>
    </w:p>
    <w:p w14:paraId="133426D2" w14:textId="7FC17585" w:rsidR="00F9259A" w:rsidRDefault="00F9259A" w:rsidP="00F9259A">
      <w:pPr>
        <w:pStyle w:val="Lijstalinea"/>
        <w:numPr>
          <w:ilvl w:val="0"/>
          <w:numId w:val="5"/>
        </w:numPr>
        <w:spacing w:after="0" w:line="240" w:lineRule="atLeast"/>
      </w:pPr>
      <w:r w:rsidRPr="004E4684">
        <w:rPr>
          <w:b/>
          <w:bCs/>
        </w:rPr>
        <w:t>Inclusief onderwijs</w:t>
      </w:r>
      <w:r>
        <w:t xml:space="preserve"> </w:t>
      </w:r>
      <w:r w:rsidR="00586F9D">
        <w:t xml:space="preserve">en hoe dit in de praktijk te versterken </w:t>
      </w:r>
      <w:r>
        <w:t>al</w:t>
      </w:r>
      <w:r w:rsidR="00E5786C">
        <w:t>s uitgangspunt</w:t>
      </w:r>
      <w:r w:rsidR="00B85695">
        <w:t>.</w:t>
      </w:r>
    </w:p>
    <w:p w14:paraId="207E8FC9" w14:textId="3E248B38" w:rsidR="00B74BDD" w:rsidRDefault="004E4684" w:rsidP="00F9259A">
      <w:pPr>
        <w:pStyle w:val="Lijstalinea"/>
        <w:numPr>
          <w:ilvl w:val="0"/>
          <w:numId w:val="5"/>
        </w:numPr>
        <w:spacing w:after="0" w:line="240" w:lineRule="atLeast"/>
      </w:pPr>
      <w:r w:rsidRPr="004E4684">
        <w:rPr>
          <w:b/>
          <w:bCs/>
        </w:rPr>
        <w:t>Behoefte onderwijsinstelling</w:t>
      </w:r>
      <w:r w:rsidR="00A67775">
        <w:rPr>
          <w:b/>
          <w:bCs/>
        </w:rPr>
        <w:t>(</w:t>
      </w:r>
      <w:r w:rsidRPr="004E4684">
        <w:rPr>
          <w:b/>
          <w:bCs/>
        </w:rPr>
        <w:t>en</w:t>
      </w:r>
      <w:r w:rsidR="00A67775">
        <w:rPr>
          <w:b/>
          <w:bCs/>
        </w:rPr>
        <w:t>)</w:t>
      </w:r>
      <w:r w:rsidR="00DB10D9">
        <w:rPr>
          <w:b/>
          <w:bCs/>
        </w:rPr>
        <w:t xml:space="preserve"> centraal</w:t>
      </w:r>
      <w:r w:rsidR="00DC1532">
        <w:t>:</w:t>
      </w:r>
      <w:r w:rsidR="000E30B9">
        <w:t xml:space="preserve"> </w:t>
      </w:r>
      <w:r w:rsidR="00543330">
        <w:t xml:space="preserve">Het voorstel </w:t>
      </w:r>
      <w:r w:rsidR="00C27927">
        <w:t xml:space="preserve">voor zowel de startaanvraag als voor </w:t>
      </w:r>
      <w:r w:rsidR="00637F73">
        <w:t xml:space="preserve">de uitgewerkte aanvraag </w:t>
      </w:r>
      <w:r w:rsidR="00543330">
        <w:t xml:space="preserve">stellen we op </w:t>
      </w:r>
      <w:r w:rsidR="00BD2803">
        <w:t xml:space="preserve">basis van de </w:t>
      </w:r>
      <w:r w:rsidR="00357979">
        <w:t xml:space="preserve">specifieke </w:t>
      </w:r>
      <w:r w:rsidR="00411AB2">
        <w:t xml:space="preserve">vragen en behoeften van de onderwijsinstelling(en) </w:t>
      </w:r>
      <w:r w:rsidR="00FE187F">
        <w:t xml:space="preserve">uit het consortium </w:t>
      </w:r>
      <w:r w:rsidR="00411AB2">
        <w:t>op</w:t>
      </w:r>
      <w:r w:rsidR="000E30B9">
        <w:t>. Het uiteindelijke doel is dat</w:t>
      </w:r>
      <w:r w:rsidR="00B84D10">
        <w:t xml:space="preserve"> de onderwijsinstelling</w:t>
      </w:r>
      <w:r w:rsidR="00A67775">
        <w:t>(</w:t>
      </w:r>
      <w:r w:rsidR="00B84D10">
        <w:t>en</w:t>
      </w:r>
      <w:r w:rsidR="00A67775">
        <w:t>)</w:t>
      </w:r>
      <w:r w:rsidR="00B84D10">
        <w:t xml:space="preserve"> </w:t>
      </w:r>
      <w:r w:rsidR="00506B0F">
        <w:t>de opbrengsten van het onderzoek kunnen toepassen in hun praktijk.</w:t>
      </w:r>
    </w:p>
    <w:p w14:paraId="259BE0B1" w14:textId="0F51F1C5" w:rsidR="00FA1B18" w:rsidRDefault="00FA1B18" w:rsidP="00F9259A">
      <w:pPr>
        <w:pStyle w:val="Lijstalinea"/>
        <w:numPr>
          <w:ilvl w:val="0"/>
          <w:numId w:val="5"/>
        </w:numPr>
        <w:spacing w:after="0" w:line="240" w:lineRule="atLeast"/>
      </w:pPr>
      <w:r>
        <w:rPr>
          <w:b/>
          <w:bCs/>
        </w:rPr>
        <w:t xml:space="preserve">Beoogde </w:t>
      </w:r>
      <w:r w:rsidR="00B91703">
        <w:rPr>
          <w:b/>
          <w:bCs/>
        </w:rPr>
        <w:t>andere partners</w:t>
      </w:r>
      <w:r w:rsidR="00DC1532">
        <w:t>:</w:t>
      </w:r>
      <w:r w:rsidR="00B91703">
        <w:t xml:space="preserve"> </w:t>
      </w:r>
      <w:r w:rsidR="00031081">
        <w:t xml:space="preserve">Naast </w:t>
      </w:r>
      <w:r w:rsidR="005F6E82">
        <w:t xml:space="preserve">een of meer onderwijsinstellingen en Regioplan (als hoofdaanvrager) </w:t>
      </w:r>
      <w:r w:rsidR="002F71D1">
        <w:t xml:space="preserve">zijn </w:t>
      </w:r>
      <w:r w:rsidR="004F3411">
        <w:t xml:space="preserve">Het Gehandicapte Kind en </w:t>
      </w:r>
      <w:proofErr w:type="spellStart"/>
      <w:r w:rsidR="00A54C33">
        <w:t>Disability</w:t>
      </w:r>
      <w:proofErr w:type="spellEnd"/>
      <w:r w:rsidR="00A54C33">
        <w:t xml:space="preserve"> </w:t>
      </w:r>
      <w:r w:rsidR="00D969BA">
        <w:t xml:space="preserve">Studies de beoogde </w:t>
      </w:r>
      <w:r w:rsidR="00CA0572">
        <w:t>consortiumpartners.</w:t>
      </w:r>
    </w:p>
    <w:p w14:paraId="26FBD9C5" w14:textId="29D6A72D" w:rsidR="000C5637" w:rsidRDefault="00846AEB" w:rsidP="00F9259A">
      <w:pPr>
        <w:pStyle w:val="Lijstalinea"/>
        <w:numPr>
          <w:ilvl w:val="0"/>
          <w:numId w:val="5"/>
        </w:numPr>
        <w:spacing w:after="0" w:line="240" w:lineRule="atLeast"/>
      </w:pPr>
      <w:r>
        <w:rPr>
          <w:b/>
          <w:bCs/>
        </w:rPr>
        <w:t>Focus op schoolcultuur</w:t>
      </w:r>
      <w:r w:rsidR="00DC1532">
        <w:t>:</w:t>
      </w:r>
      <w:r>
        <w:t xml:space="preserve"> </w:t>
      </w:r>
      <w:r w:rsidR="00261ED2">
        <w:t>NRO vraagt te kiezen tussen het perspectief schoolcultuur, le</w:t>
      </w:r>
      <w:r w:rsidR="00300B8F">
        <w:t xml:space="preserve">raren </w:t>
      </w:r>
      <w:r w:rsidR="00261ED2">
        <w:t xml:space="preserve">of leerlingen. </w:t>
      </w:r>
      <w:r w:rsidR="003F42ED">
        <w:t xml:space="preserve">Wij </w:t>
      </w:r>
      <w:r w:rsidR="005D7D93">
        <w:t>denken dat de schoolcultuur</w:t>
      </w:r>
      <w:r w:rsidR="00BB4F5C">
        <w:t xml:space="preserve">, </w:t>
      </w:r>
      <w:r w:rsidR="005D7D93">
        <w:t>bestaande uit het geheel aan denkmodellen en gedragspatronen binnen de school</w:t>
      </w:r>
      <w:r w:rsidR="00BB4F5C">
        <w:t>,</w:t>
      </w:r>
      <w:r w:rsidR="005D7D93">
        <w:t xml:space="preserve"> </w:t>
      </w:r>
      <w:r w:rsidR="00CC7BEF">
        <w:t xml:space="preserve">een mooi perspectief is om verder te werken aan </w:t>
      </w:r>
      <w:r w:rsidR="00613D21">
        <w:t>het versterken van inclusief onderwijs</w:t>
      </w:r>
      <w:r w:rsidR="006B0C7F">
        <w:t>.</w:t>
      </w:r>
      <w:r w:rsidR="004E2701">
        <w:t xml:space="preserve"> </w:t>
      </w:r>
      <w:r w:rsidR="005773BF" w:rsidRPr="00BC5475">
        <w:t>In de wetenschappelijke literatuur wordt schoolcultuur met betrekking tot gedrag opgevat als het geheel van regels, verwachtingen, en normen en waarden over hoe leerlingen, leraren, en schoolleiding zich hebben te gedragen in verschillende situaties op school</w:t>
      </w:r>
      <w:r w:rsidR="005F7187">
        <w:t>.</w:t>
      </w:r>
      <w:r w:rsidR="005773BF" w:rsidRPr="00BC5475">
        <w:t xml:space="preserve"> </w:t>
      </w:r>
      <w:r w:rsidR="00F54972">
        <w:t>Daarbij kan onderscheid gemaakt worden in 4 niveaus van de schoolcultuur</w:t>
      </w:r>
      <w:r w:rsidR="00534126">
        <w:t xml:space="preserve">: 1) </w:t>
      </w:r>
      <w:r w:rsidR="0029494C">
        <w:t xml:space="preserve">de </w:t>
      </w:r>
      <w:r w:rsidR="0029494C">
        <w:lastRenderedPageBreak/>
        <w:t xml:space="preserve">organisatie en visie </w:t>
      </w:r>
      <w:r w:rsidR="00E43031">
        <w:t xml:space="preserve">van de school </w:t>
      </w:r>
      <w:r w:rsidR="00F105E1">
        <w:t>als geheel</w:t>
      </w:r>
      <w:r w:rsidR="009B2AE5">
        <w:t xml:space="preserve"> over hoe met elkaar om te gaan</w:t>
      </w:r>
      <w:r w:rsidR="00534126">
        <w:t>; 2)</w:t>
      </w:r>
      <w:r w:rsidR="00F105E1">
        <w:t xml:space="preserve"> </w:t>
      </w:r>
      <w:r w:rsidR="0069548C">
        <w:t>het team (</w:t>
      </w:r>
      <w:r w:rsidR="0096002D">
        <w:t>de manier waarop leraren met elkaar omgaan)</w:t>
      </w:r>
      <w:r w:rsidR="00534126">
        <w:t>; 3)</w:t>
      </w:r>
      <w:r w:rsidR="0096002D">
        <w:t xml:space="preserve"> </w:t>
      </w:r>
      <w:r w:rsidR="00054FE1">
        <w:t>de manier waarop leraren met leerlingen en ouders omgaan</w:t>
      </w:r>
      <w:r w:rsidR="00534126">
        <w:t xml:space="preserve"> en 4) </w:t>
      </w:r>
      <w:r w:rsidR="00EC3F24">
        <w:t>hoe leerlingen onderling met elkaar omgaan.</w:t>
      </w:r>
    </w:p>
    <w:p w14:paraId="216AA529" w14:textId="38BFC404" w:rsidR="0020335B" w:rsidRDefault="00BC6F5F" w:rsidP="00F9259A">
      <w:pPr>
        <w:pStyle w:val="Lijstalinea"/>
        <w:numPr>
          <w:ilvl w:val="0"/>
          <w:numId w:val="5"/>
        </w:numPr>
        <w:spacing w:after="0" w:line="240" w:lineRule="atLeast"/>
      </w:pPr>
      <w:r>
        <w:rPr>
          <w:b/>
          <w:bCs/>
        </w:rPr>
        <w:t>Mogelijke onderzoeksvragen</w:t>
      </w:r>
      <w:r w:rsidR="00DC1532" w:rsidRPr="00DC1532">
        <w:t>:</w:t>
      </w:r>
      <w:r w:rsidR="00DC1532">
        <w:t xml:space="preserve"> </w:t>
      </w:r>
      <w:r w:rsidR="006910A3">
        <w:t xml:space="preserve">Wat is in </w:t>
      </w:r>
      <w:r w:rsidR="00F54972">
        <w:t xml:space="preserve">(een of meerdere niveaus van) </w:t>
      </w:r>
      <w:r w:rsidR="006910A3">
        <w:t xml:space="preserve">de schoolcultuur nodig om </w:t>
      </w:r>
      <w:r w:rsidR="00766B93">
        <w:t xml:space="preserve">inclusief onderwijs in de praktijk te </w:t>
      </w:r>
      <w:r w:rsidR="00A37CB3">
        <w:t xml:space="preserve">kunnen </w:t>
      </w:r>
      <w:r w:rsidR="00766B93">
        <w:t>vers</w:t>
      </w:r>
      <w:r w:rsidR="00DE4EA2">
        <w:t xml:space="preserve">terken? </w:t>
      </w:r>
      <w:r w:rsidR="004159A6">
        <w:t>K</w:t>
      </w:r>
      <w:r w:rsidR="0033371B">
        <w:t>unnen de uitgangspunten en</w:t>
      </w:r>
      <w:r w:rsidR="0062657D">
        <w:t>/of</w:t>
      </w:r>
      <w:r w:rsidR="0033371B">
        <w:t xml:space="preserve"> bouwstenen van </w:t>
      </w:r>
      <w:hyperlink r:id="rId11" w:history="1">
        <w:r w:rsidR="003D7738" w:rsidRPr="008706A9">
          <w:rPr>
            <w:rStyle w:val="Hyperlink"/>
          </w:rPr>
          <w:t>SWIFT</w:t>
        </w:r>
      </w:hyperlink>
      <w:r w:rsidR="003D7738">
        <w:t xml:space="preserve"> (</w:t>
      </w:r>
      <w:r w:rsidR="00E83EA6">
        <w:t>School</w:t>
      </w:r>
      <w:r w:rsidR="009F39CE">
        <w:t xml:space="preserve"> Wide </w:t>
      </w:r>
      <w:proofErr w:type="spellStart"/>
      <w:r w:rsidR="009F39CE">
        <w:t>Integrated</w:t>
      </w:r>
      <w:proofErr w:type="spellEnd"/>
      <w:r w:rsidR="009F39CE">
        <w:t xml:space="preserve"> Framework </w:t>
      </w:r>
      <w:proofErr w:type="spellStart"/>
      <w:r w:rsidR="00765B14">
        <w:t>for</w:t>
      </w:r>
      <w:proofErr w:type="spellEnd"/>
      <w:r w:rsidR="00765B14">
        <w:t xml:space="preserve"> </w:t>
      </w:r>
      <w:proofErr w:type="spellStart"/>
      <w:r w:rsidR="00765B14">
        <w:t>Transformation</w:t>
      </w:r>
      <w:proofErr w:type="spellEnd"/>
      <w:r w:rsidR="00765B14">
        <w:t xml:space="preserve">) </w:t>
      </w:r>
      <w:r w:rsidR="00B37967">
        <w:t xml:space="preserve">worden geïmplementeerd in Nederlandse scholen om </w:t>
      </w:r>
      <w:r w:rsidR="00CE3166">
        <w:t>inclusief onderwijs te stimuleren?</w:t>
      </w:r>
      <w:r w:rsidR="004159A6">
        <w:t xml:space="preserve"> Wat is daarvoor nodig </w:t>
      </w:r>
      <w:r w:rsidR="0057163A">
        <w:t xml:space="preserve">in de schoolcultuur </w:t>
      </w:r>
      <w:r w:rsidR="004159A6">
        <w:t xml:space="preserve">en </w:t>
      </w:r>
      <w:r w:rsidR="0011704A">
        <w:t>wat levert dat op voor onderwijsinstellingen?</w:t>
      </w:r>
    </w:p>
    <w:p w14:paraId="69229D3F" w14:textId="02650211" w:rsidR="00790ACC" w:rsidRDefault="009F1536" w:rsidP="00F9259A">
      <w:pPr>
        <w:pStyle w:val="Lijstalinea"/>
        <w:numPr>
          <w:ilvl w:val="0"/>
          <w:numId w:val="5"/>
        </w:numPr>
        <w:spacing w:after="0" w:line="240" w:lineRule="atLeast"/>
      </w:pPr>
      <w:r>
        <w:rPr>
          <w:b/>
          <w:bCs/>
        </w:rPr>
        <w:t>Actieonderzoek</w:t>
      </w:r>
      <w:r w:rsidRPr="009F1536">
        <w:t>:</w:t>
      </w:r>
      <w:r>
        <w:t xml:space="preserve"> Als onderzoekmethodiek denken wij aan</w:t>
      </w:r>
      <w:r w:rsidR="00DF19A4">
        <w:t xml:space="preserve"> actieonderzoek, waarbij wij</w:t>
      </w:r>
      <w:r w:rsidR="00E4573A">
        <w:t xml:space="preserve"> samen met de onderwijsinstellingen het onderzoek </w:t>
      </w:r>
      <w:r w:rsidR="00C529C0">
        <w:t xml:space="preserve">vormgeven en </w:t>
      </w:r>
      <w:r w:rsidR="00D554A5">
        <w:t>uitvoeren</w:t>
      </w:r>
      <w:r w:rsidR="00E33487">
        <w:t xml:space="preserve">. </w:t>
      </w:r>
      <w:r w:rsidR="006D44CD">
        <w:t xml:space="preserve">De kennis die in het onderzoek wordt ontwikkeld </w:t>
      </w:r>
      <w:r w:rsidR="00810E62">
        <w:t xml:space="preserve">moet daarmee direct </w:t>
      </w:r>
      <w:r w:rsidR="007B48AA">
        <w:t xml:space="preserve">ten goede komen aan het verbeteren van de praktijk. </w:t>
      </w:r>
      <w:r w:rsidR="00E33487">
        <w:t>Het voordeel hiervan is dat</w:t>
      </w:r>
      <w:r w:rsidR="001E788D">
        <w:t xml:space="preserve"> </w:t>
      </w:r>
      <w:r w:rsidR="00952251">
        <w:t>er dus niet pas</w:t>
      </w:r>
      <w:r w:rsidR="00266CF6">
        <w:t xml:space="preserve"> in 2023 iets klaar ligt waar onderwijsaanstellingen</w:t>
      </w:r>
      <w:r w:rsidR="000A102A">
        <w:t xml:space="preserve"> </w:t>
      </w:r>
      <w:r w:rsidR="00011539">
        <w:t>hun voordeel mee kunnen doen</w:t>
      </w:r>
      <w:r w:rsidR="00266CF6">
        <w:t>. Doordat tijdens het onderzoek nauw opgetrokken wordt me</w:t>
      </w:r>
      <w:r w:rsidR="009A30BC">
        <w:t>t de partners wordt voorkomen dat er aan het eind een product ligt waar</w:t>
      </w:r>
      <w:r w:rsidR="00D86DA1">
        <w:t xml:space="preserve"> de praktijk eigenlijk niets aan heeft.</w:t>
      </w:r>
      <w:r>
        <w:t xml:space="preserve"> </w:t>
      </w:r>
      <w:r w:rsidR="00280218">
        <w:t xml:space="preserve">Actieonderzoek vraagt dus een </w:t>
      </w:r>
      <w:r w:rsidR="003C3E29">
        <w:t>tijdsinvestering van alle betrokken partners. De</w:t>
      </w:r>
      <w:r w:rsidR="00394EC4">
        <w:t xml:space="preserve"> subsidie van NRO wordt ingezet om deze tijdsinvestering </w:t>
      </w:r>
      <w:r w:rsidR="00452886">
        <w:t>te bekostigen.</w:t>
      </w:r>
    </w:p>
    <w:p w14:paraId="4C7DD2E1" w14:textId="3E4A65AF" w:rsidR="00342757" w:rsidRDefault="00D9651B" w:rsidP="00786949">
      <w:pPr>
        <w:pStyle w:val="Lijstalinea"/>
        <w:numPr>
          <w:ilvl w:val="0"/>
          <w:numId w:val="5"/>
        </w:numPr>
        <w:spacing w:after="0" w:line="240" w:lineRule="atLeast"/>
      </w:pPr>
      <w:r>
        <w:rPr>
          <w:b/>
          <w:bCs/>
        </w:rPr>
        <w:t>De verschillende stappen</w:t>
      </w:r>
      <w:r w:rsidRPr="00D9651B">
        <w:t>:</w:t>
      </w:r>
      <w:r>
        <w:t xml:space="preserve"> </w:t>
      </w:r>
      <w:r w:rsidR="000216B9">
        <w:t>Bij honorering van het voorstel voor</w:t>
      </w:r>
      <w:r>
        <w:t xml:space="preserve"> de eerste fase </w:t>
      </w:r>
      <w:r w:rsidR="008F6434">
        <w:t xml:space="preserve">gaan de consortiumpartners </w:t>
      </w:r>
      <w:r w:rsidR="00FD7AB9">
        <w:t xml:space="preserve">in de periode half augustus – half december 2020 </w:t>
      </w:r>
      <w:r w:rsidR="008F6434">
        <w:t>met elkaar aan de slag om tot een uitgewerkt voorstel te komen.</w:t>
      </w:r>
      <w:r w:rsidR="00BD658E">
        <w:t xml:space="preserve"> In deze periode wordt </w:t>
      </w:r>
      <w:r w:rsidR="00210ED0">
        <w:t xml:space="preserve">met elkaar </w:t>
      </w:r>
      <w:r w:rsidR="00BD658E">
        <w:t xml:space="preserve">bepaald </w:t>
      </w:r>
      <w:r w:rsidR="00D0690C">
        <w:t>welk vraagstuk we gaan aanpakken</w:t>
      </w:r>
      <w:r w:rsidR="006148FA">
        <w:t>,</w:t>
      </w:r>
      <w:r w:rsidR="00060884">
        <w:t xml:space="preserve"> </w:t>
      </w:r>
      <w:r w:rsidR="004F3362">
        <w:t xml:space="preserve">wat hiervoor </w:t>
      </w:r>
      <w:r w:rsidR="00751111">
        <w:t xml:space="preserve">in de praktijk </w:t>
      </w:r>
      <w:r w:rsidR="004F3362">
        <w:t>nodig is</w:t>
      </w:r>
      <w:r w:rsidR="00751111">
        <w:t xml:space="preserve"> en</w:t>
      </w:r>
      <w:r w:rsidR="004F3362">
        <w:t xml:space="preserve"> </w:t>
      </w:r>
      <w:r w:rsidR="00C360D2">
        <w:t>welke verandertheorie daaraan ten grondslag ligt</w:t>
      </w:r>
      <w:r w:rsidR="00751111">
        <w:t xml:space="preserve">. Vervolgens vertalen we dat naar een onderzoeksplan waarin we de </w:t>
      </w:r>
      <w:r w:rsidR="009B14FB">
        <w:t xml:space="preserve">activiteiten, </w:t>
      </w:r>
      <w:r w:rsidR="00751111">
        <w:t>taakverdeling</w:t>
      </w:r>
      <w:r w:rsidR="009B14FB">
        <w:t xml:space="preserve"> </w:t>
      </w:r>
      <w:r w:rsidR="00751111">
        <w:t>en bijbehorende planning bepalen.</w:t>
      </w:r>
      <w:r w:rsidR="00786949">
        <w:t xml:space="preserve"> </w:t>
      </w:r>
      <w:r w:rsidR="00B93F5F">
        <w:t xml:space="preserve">In de </w:t>
      </w:r>
      <w:r w:rsidR="00E617C6">
        <w:t xml:space="preserve">volgende anderhalf jaar (tot uiterlijk februari 2023) wordt </w:t>
      </w:r>
      <w:r w:rsidR="00EF13DC">
        <w:t>dit plan in de praktijk uitgevoerd.</w:t>
      </w:r>
    </w:p>
    <w:p w14:paraId="3BC40870" w14:textId="6A847A7D" w:rsidR="00053FFA" w:rsidRDefault="00053FFA" w:rsidP="00D24888">
      <w:pPr>
        <w:spacing w:after="0" w:line="240" w:lineRule="atLeast"/>
      </w:pPr>
    </w:p>
    <w:p w14:paraId="775C0A63" w14:textId="1255BE1C" w:rsidR="00053FFA" w:rsidRPr="00AA1C63" w:rsidRDefault="00AA1C63" w:rsidP="00D24888">
      <w:pPr>
        <w:spacing w:after="0" w:line="240" w:lineRule="atLeast"/>
        <w:rPr>
          <w:b/>
          <w:bCs/>
        </w:rPr>
      </w:pPr>
      <w:r w:rsidRPr="00AA1C63">
        <w:rPr>
          <w:b/>
          <w:bCs/>
        </w:rPr>
        <w:t>Vragen voor nu</w:t>
      </w:r>
    </w:p>
    <w:p w14:paraId="6833BCB2" w14:textId="1508F9AD" w:rsidR="00C01FA3" w:rsidRDefault="00C01FA3" w:rsidP="00C01FA3">
      <w:pPr>
        <w:pStyle w:val="Lijstalinea"/>
        <w:numPr>
          <w:ilvl w:val="0"/>
          <w:numId w:val="5"/>
        </w:numPr>
        <w:spacing w:after="0" w:line="240" w:lineRule="atLeast"/>
      </w:pPr>
      <w:r>
        <w:t>Welke vragen en behoeften leven er ten aanzien van het versterken van inclusief onderwijs?</w:t>
      </w:r>
    </w:p>
    <w:p w14:paraId="54311FFC" w14:textId="53651717" w:rsidR="00A74A05" w:rsidRDefault="00C7188E" w:rsidP="00C7188E">
      <w:pPr>
        <w:pStyle w:val="Lijstalinea"/>
        <w:numPr>
          <w:ilvl w:val="0"/>
          <w:numId w:val="5"/>
        </w:numPr>
        <w:spacing w:after="0" w:line="240" w:lineRule="atLeast"/>
      </w:pPr>
      <w:r>
        <w:t xml:space="preserve">Welke onderwijsinstelling(en) </w:t>
      </w:r>
      <w:r w:rsidR="00191C25">
        <w:t xml:space="preserve">willen </w:t>
      </w:r>
      <w:r w:rsidR="00852145">
        <w:t>deel uitmaken van het consortium</w:t>
      </w:r>
      <w:r w:rsidR="00214361">
        <w:t xml:space="preserve"> (en zijn bereid om 21 januari de intentieverklaring te ondertekenen)</w:t>
      </w:r>
      <w:r w:rsidR="00F86D54">
        <w:t>?</w:t>
      </w:r>
    </w:p>
    <w:p w14:paraId="43624697" w14:textId="79EFBC96" w:rsidR="00F86D54" w:rsidRDefault="00F86D54" w:rsidP="00C7188E">
      <w:pPr>
        <w:pStyle w:val="Lijstalinea"/>
        <w:numPr>
          <w:ilvl w:val="0"/>
          <w:numId w:val="5"/>
        </w:numPr>
        <w:spacing w:after="0" w:line="240" w:lineRule="atLeast"/>
      </w:pPr>
      <w:r>
        <w:t>Is schoolcultuur het juiste perspectief om met de versterking van inclusief onderwijs aan de slag te gaa</w:t>
      </w:r>
      <w:r w:rsidR="006E1110">
        <w:t>n?</w:t>
      </w:r>
    </w:p>
    <w:p w14:paraId="7D22CE42" w14:textId="2DA002AF" w:rsidR="00F9100A" w:rsidRDefault="00F9100A" w:rsidP="00C7188E">
      <w:pPr>
        <w:pStyle w:val="Lijstalinea"/>
        <w:numPr>
          <w:ilvl w:val="0"/>
          <w:numId w:val="5"/>
        </w:numPr>
        <w:spacing w:after="0" w:line="240" w:lineRule="atLeast"/>
      </w:pPr>
      <w:r>
        <w:t>Welke kennis is hierover</w:t>
      </w:r>
      <w:r w:rsidR="00214361">
        <w:t xml:space="preserve"> al aanwezig?</w:t>
      </w:r>
    </w:p>
    <w:p w14:paraId="6E93BA87" w14:textId="7A001EBA" w:rsidR="00121A82" w:rsidRPr="0035298A" w:rsidRDefault="00CE071D" w:rsidP="00C7188E">
      <w:pPr>
        <w:pStyle w:val="Lijstalinea"/>
        <w:numPr>
          <w:ilvl w:val="0"/>
          <w:numId w:val="5"/>
        </w:numPr>
        <w:spacing w:after="0" w:line="240" w:lineRule="atLeast"/>
      </w:pPr>
      <w:r>
        <w:t xml:space="preserve">Wat willen we </w:t>
      </w:r>
      <w:r w:rsidR="002070D8">
        <w:t xml:space="preserve">(in grote lijnen) </w:t>
      </w:r>
      <w:r>
        <w:t>met het onderzoek bereiken?</w:t>
      </w:r>
    </w:p>
    <w:sectPr w:rsidR="00121A82" w:rsidRPr="0035298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216FE" w14:textId="77777777" w:rsidR="00EE1FFA" w:rsidRDefault="00EE1FFA" w:rsidP="00EE1FFA">
      <w:pPr>
        <w:spacing w:after="0" w:line="240" w:lineRule="auto"/>
      </w:pPr>
      <w:r>
        <w:separator/>
      </w:r>
    </w:p>
  </w:endnote>
  <w:endnote w:type="continuationSeparator" w:id="0">
    <w:p w14:paraId="27CC28DE" w14:textId="77777777" w:rsidR="00EE1FFA" w:rsidRDefault="00EE1FFA" w:rsidP="00EE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B18EE" w14:textId="77777777" w:rsidR="00EE1FFA" w:rsidRDefault="00EE1FFA" w:rsidP="00EE1FFA">
      <w:pPr>
        <w:spacing w:after="0" w:line="240" w:lineRule="auto"/>
      </w:pPr>
      <w:r>
        <w:separator/>
      </w:r>
    </w:p>
  </w:footnote>
  <w:footnote w:type="continuationSeparator" w:id="0">
    <w:p w14:paraId="0B11A093" w14:textId="77777777" w:rsidR="00EE1FFA" w:rsidRDefault="00EE1FFA" w:rsidP="00EE1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453E" w14:textId="437C871C" w:rsidR="00EE1FFA" w:rsidRDefault="00F47A71">
    <w:pPr>
      <w:pStyle w:val="Koptekst"/>
      <w:rPr>
        <w:noProof/>
      </w:rPr>
    </w:pPr>
    <w:r>
      <w:rPr>
        <w:noProof/>
      </w:rPr>
      <w:tab/>
    </w:r>
    <w:r w:rsidR="00417A11">
      <w:rPr>
        <w:noProof/>
      </w:rPr>
      <w:t xml:space="preserve">                                                                                                                               </w:t>
    </w:r>
    <w:r>
      <w:rPr>
        <w:noProof/>
      </w:rPr>
      <w:drawing>
        <wp:inline distT="0" distB="0" distL="0" distR="0" wp14:anchorId="5785CE18" wp14:editId="43405E23">
          <wp:extent cx="1676400" cy="365760"/>
          <wp:effectExtent l="0" t="0" r="0" b="0"/>
          <wp:docPr id="5" name="Afbeelding 0" descr="Regioplan_kleurlogo_lj_doc.png"/>
          <wp:cNvGraphicFramePr/>
          <a:graphic xmlns:a="http://schemas.openxmlformats.org/drawingml/2006/main">
            <a:graphicData uri="http://schemas.openxmlformats.org/drawingml/2006/picture">
              <pic:pic xmlns:pic="http://schemas.openxmlformats.org/drawingml/2006/picture">
                <pic:nvPicPr>
                  <pic:cNvPr id="5" name="Afbeelding 0" descr="Regioplan_kleurlogo_lj_doc.png"/>
                  <pic:cNvPicPr/>
                </pic:nvPicPr>
                <pic:blipFill>
                  <a:blip r:embed="rId1"/>
                  <a:stretch>
                    <a:fillRect/>
                  </a:stretch>
                </pic:blipFill>
                <pic:spPr>
                  <a:xfrm>
                    <a:off x="0" y="0"/>
                    <a:ext cx="167640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12C6"/>
    <w:multiLevelType w:val="hybridMultilevel"/>
    <w:tmpl w:val="CB307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6A791E"/>
    <w:multiLevelType w:val="hybridMultilevel"/>
    <w:tmpl w:val="F9D40674"/>
    <w:lvl w:ilvl="0" w:tplc="C096BDEE">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46082E"/>
    <w:multiLevelType w:val="multilevel"/>
    <w:tmpl w:val="060E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1433D"/>
    <w:multiLevelType w:val="multilevel"/>
    <w:tmpl w:val="7CDCA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253CA3"/>
    <w:multiLevelType w:val="hybridMultilevel"/>
    <w:tmpl w:val="DD2C59A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9346C1E"/>
    <w:multiLevelType w:val="hybridMultilevel"/>
    <w:tmpl w:val="B8D8EA06"/>
    <w:lvl w:ilvl="0" w:tplc="340AAF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A9459E"/>
    <w:multiLevelType w:val="hybridMultilevel"/>
    <w:tmpl w:val="EEA00B66"/>
    <w:lvl w:ilvl="0" w:tplc="604A949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AC"/>
    <w:rsid w:val="00010309"/>
    <w:rsid w:val="00011539"/>
    <w:rsid w:val="00017990"/>
    <w:rsid w:val="000216B9"/>
    <w:rsid w:val="00031081"/>
    <w:rsid w:val="00042FDC"/>
    <w:rsid w:val="000469FC"/>
    <w:rsid w:val="00053FFA"/>
    <w:rsid w:val="00054FE1"/>
    <w:rsid w:val="00060884"/>
    <w:rsid w:val="00073503"/>
    <w:rsid w:val="00077E81"/>
    <w:rsid w:val="00092324"/>
    <w:rsid w:val="000A102A"/>
    <w:rsid w:val="000A21B0"/>
    <w:rsid w:val="000B3578"/>
    <w:rsid w:val="000B6F38"/>
    <w:rsid w:val="000C5637"/>
    <w:rsid w:val="000D0F85"/>
    <w:rsid w:val="000E30B9"/>
    <w:rsid w:val="0010095D"/>
    <w:rsid w:val="00101D56"/>
    <w:rsid w:val="0011704A"/>
    <w:rsid w:val="00121A82"/>
    <w:rsid w:val="00132987"/>
    <w:rsid w:val="0015529F"/>
    <w:rsid w:val="00182624"/>
    <w:rsid w:val="00191C25"/>
    <w:rsid w:val="001E1D08"/>
    <w:rsid w:val="001E788D"/>
    <w:rsid w:val="001F4E10"/>
    <w:rsid w:val="0020335B"/>
    <w:rsid w:val="002070D8"/>
    <w:rsid w:val="00210ED0"/>
    <w:rsid w:val="00214361"/>
    <w:rsid w:val="0021693E"/>
    <w:rsid w:val="00261ED2"/>
    <w:rsid w:val="00266CF6"/>
    <w:rsid w:val="00276413"/>
    <w:rsid w:val="00280218"/>
    <w:rsid w:val="0029389D"/>
    <w:rsid w:val="0029494C"/>
    <w:rsid w:val="00297684"/>
    <w:rsid w:val="002F5AAC"/>
    <w:rsid w:val="002F71D1"/>
    <w:rsid w:val="002F7919"/>
    <w:rsid w:val="00300B8F"/>
    <w:rsid w:val="0033371B"/>
    <w:rsid w:val="00342757"/>
    <w:rsid w:val="0034534D"/>
    <w:rsid w:val="0035298A"/>
    <w:rsid w:val="00355886"/>
    <w:rsid w:val="00357979"/>
    <w:rsid w:val="003706AD"/>
    <w:rsid w:val="003946B2"/>
    <w:rsid w:val="00394EC4"/>
    <w:rsid w:val="003C3E29"/>
    <w:rsid w:val="003D7738"/>
    <w:rsid w:val="003F42ED"/>
    <w:rsid w:val="00411AB2"/>
    <w:rsid w:val="00411F00"/>
    <w:rsid w:val="004159A6"/>
    <w:rsid w:val="00417A11"/>
    <w:rsid w:val="00433517"/>
    <w:rsid w:val="00443AB3"/>
    <w:rsid w:val="00452886"/>
    <w:rsid w:val="00455163"/>
    <w:rsid w:val="004670DD"/>
    <w:rsid w:val="004A2A21"/>
    <w:rsid w:val="004B30B5"/>
    <w:rsid w:val="004C0320"/>
    <w:rsid w:val="004E2701"/>
    <w:rsid w:val="004E4684"/>
    <w:rsid w:val="004F3362"/>
    <w:rsid w:val="004F3411"/>
    <w:rsid w:val="00506B0F"/>
    <w:rsid w:val="00527341"/>
    <w:rsid w:val="00534126"/>
    <w:rsid w:val="00543330"/>
    <w:rsid w:val="00566D8D"/>
    <w:rsid w:val="0057163A"/>
    <w:rsid w:val="00574C4E"/>
    <w:rsid w:val="005773BF"/>
    <w:rsid w:val="00582BAB"/>
    <w:rsid w:val="005862E7"/>
    <w:rsid w:val="00586F9D"/>
    <w:rsid w:val="005A5ECD"/>
    <w:rsid w:val="005D7D93"/>
    <w:rsid w:val="005F6E82"/>
    <w:rsid w:val="005F7187"/>
    <w:rsid w:val="00613D21"/>
    <w:rsid w:val="006148FA"/>
    <w:rsid w:val="00621314"/>
    <w:rsid w:val="0062657D"/>
    <w:rsid w:val="00637F73"/>
    <w:rsid w:val="00644585"/>
    <w:rsid w:val="00644EFC"/>
    <w:rsid w:val="00647406"/>
    <w:rsid w:val="00656BD0"/>
    <w:rsid w:val="006648FB"/>
    <w:rsid w:val="006707FF"/>
    <w:rsid w:val="0068289C"/>
    <w:rsid w:val="006910A3"/>
    <w:rsid w:val="0069548C"/>
    <w:rsid w:val="006A2B92"/>
    <w:rsid w:val="006B0C7F"/>
    <w:rsid w:val="006D44CD"/>
    <w:rsid w:val="006E1110"/>
    <w:rsid w:val="006F2640"/>
    <w:rsid w:val="0071001D"/>
    <w:rsid w:val="0072619A"/>
    <w:rsid w:val="00731764"/>
    <w:rsid w:val="00751111"/>
    <w:rsid w:val="00765B14"/>
    <w:rsid w:val="00766B93"/>
    <w:rsid w:val="0077466D"/>
    <w:rsid w:val="00786949"/>
    <w:rsid w:val="00790ACC"/>
    <w:rsid w:val="00794577"/>
    <w:rsid w:val="007B0F1F"/>
    <w:rsid w:val="007B48AA"/>
    <w:rsid w:val="007D4844"/>
    <w:rsid w:val="008046E6"/>
    <w:rsid w:val="00810E62"/>
    <w:rsid w:val="00822B48"/>
    <w:rsid w:val="00846AEB"/>
    <w:rsid w:val="00852145"/>
    <w:rsid w:val="008706A9"/>
    <w:rsid w:val="00885BA3"/>
    <w:rsid w:val="008F6434"/>
    <w:rsid w:val="008F7CB3"/>
    <w:rsid w:val="00903DD9"/>
    <w:rsid w:val="00923305"/>
    <w:rsid w:val="009416CD"/>
    <w:rsid w:val="00952251"/>
    <w:rsid w:val="0096002D"/>
    <w:rsid w:val="009635A3"/>
    <w:rsid w:val="00977551"/>
    <w:rsid w:val="00994904"/>
    <w:rsid w:val="009A30BC"/>
    <w:rsid w:val="009B14FB"/>
    <w:rsid w:val="009B2AE5"/>
    <w:rsid w:val="009B591D"/>
    <w:rsid w:val="009C40A3"/>
    <w:rsid w:val="009E300A"/>
    <w:rsid w:val="009F1536"/>
    <w:rsid w:val="009F39CE"/>
    <w:rsid w:val="00A05317"/>
    <w:rsid w:val="00A076B1"/>
    <w:rsid w:val="00A23AF8"/>
    <w:rsid w:val="00A26F1F"/>
    <w:rsid w:val="00A37CB3"/>
    <w:rsid w:val="00A53503"/>
    <w:rsid w:val="00A54C33"/>
    <w:rsid w:val="00A665AA"/>
    <w:rsid w:val="00A67775"/>
    <w:rsid w:val="00A74A05"/>
    <w:rsid w:val="00A77611"/>
    <w:rsid w:val="00A87D09"/>
    <w:rsid w:val="00AA1C63"/>
    <w:rsid w:val="00B00054"/>
    <w:rsid w:val="00B02530"/>
    <w:rsid w:val="00B37967"/>
    <w:rsid w:val="00B6288E"/>
    <w:rsid w:val="00B64937"/>
    <w:rsid w:val="00B74BDD"/>
    <w:rsid w:val="00B84D10"/>
    <w:rsid w:val="00B85695"/>
    <w:rsid w:val="00B91703"/>
    <w:rsid w:val="00B93F5F"/>
    <w:rsid w:val="00BB30A7"/>
    <w:rsid w:val="00BB4F5C"/>
    <w:rsid w:val="00BC0358"/>
    <w:rsid w:val="00BC42F6"/>
    <w:rsid w:val="00BC5475"/>
    <w:rsid w:val="00BC6F5F"/>
    <w:rsid w:val="00BD2803"/>
    <w:rsid w:val="00BD658E"/>
    <w:rsid w:val="00BF30D2"/>
    <w:rsid w:val="00C01FA3"/>
    <w:rsid w:val="00C27927"/>
    <w:rsid w:val="00C33261"/>
    <w:rsid w:val="00C360D2"/>
    <w:rsid w:val="00C529C0"/>
    <w:rsid w:val="00C7188E"/>
    <w:rsid w:val="00CA0572"/>
    <w:rsid w:val="00CA5831"/>
    <w:rsid w:val="00CC7BEF"/>
    <w:rsid w:val="00CE071D"/>
    <w:rsid w:val="00CE3166"/>
    <w:rsid w:val="00D0690C"/>
    <w:rsid w:val="00D24888"/>
    <w:rsid w:val="00D368B9"/>
    <w:rsid w:val="00D539FF"/>
    <w:rsid w:val="00D554A5"/>
    <w:rsid w:val="00D6551C"/>
    <w:rsid w:val="00D67F73"/>
    <w:rsid w:val="00D86DA1"/>
    <w:rsid w:val="00D9651B"/>
    <w:rsid w:val="00D969BA"/>
    <w:rsid w:val="00DB10D9"/>
    <w:rsid w:val="00DC1532"/>
    <w:rsid w:val="00DE4EA2"/>
    <w:rsid w:val="00DF19A4"/>
    <w:rsid w:val="00E03849"/>
    <w:rsid w:val="00E0750B"/>
    <w:rsid w:val="00E234B7"/>
    <w:rsid w:val="00E33487"/>
    <w:rsid w:val="00E36C8F"/>
    <w:rsid w:val="00E43031"/>
    <w:rsid w:val="00E4573A"/>
    <w:rsid w:val="00E468FA"/>
    <w:rsid w:val="00E5786C"/>
    <w:rsid w:val="00E617C6"/>
    <w:rsid w:val="00E73BFD"/>
    <w:rsid w:val="00E74625"/>
    <w:rsid w:val="00E83EA6"/>
    <w:rsid w:val="00E916CD"/>
    <w:rsid w:val="00EC06CD"/>
    <w:rsid w:val="00EC3F24"/>
    <w:rsid w:val="00EE1FFA"/>
    <w:rsid w:val="00EF13DC"/>
    <w:rsid w:val="00F105E1"/>
    <w:rsid w:val="00F47A71"/>
    <w:rsid w:val="00F54972"/>
    <w:rsid w:val="00F85826"/>
    <w:rsid w:val="00F86D54"/>
    <w:rsid w:val="00F9100A"/>
    <w:rsid w:val="00F9259A"/>
    <w:rsid w:val="00FA1B18"/>
    <w:rsid w:val="00FD7AB9"/>
    <w:rsid w:val="00FE187F"/>
    <w:rsid w:val="00FF1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3996"/>
  <w15:chartTrackingRefBased/>
  <w15:docId w15:val="{4F499C34-A7E1-44A3-ACB5-CBF30F5F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3578"/>
    <w:pPr>
      <w:ind w:left="720"/>
      <w:contextualSpacing/>
    </w:pPr>
  </w:style>
  <w:style w:type="character" w:styleId="Hyperlink">
    <w:name w:val="Hyperlink"/>
    <w:basedOn w:val="Standaardalinea-lettertype"/>
    <w:uiPriority w:val="99"/>
    <w:unhideWhenUsed/>
    <w:rsid w:val="000B3578"/>
    <w:rPr>
      <w:color w:val="0563C1" w:themeColor="hyperlink"/>
      <w:u w:val="single"/>
    </w:rPr>
  </w:style>
  <w:style w:type="character" w:styleId="Onopgelostemelding">
    <w:name w:val="Unresolved Mention"/>
    <w:basedOn w:val="Standaardalinea-lettertype"/>
    <w:uiPriority w:val="99"/>
    <w:semiHidden/>
    <w:unhideWhenUsed/>
    <w:rsid w:val="000B3578"/>
    <w:rPr>
      <w:color w:val="605E5C"/>
      <w:shd w:val="clear" w:color="auto" w:fill="E1DFDD"/>
    </w:rPr>
  </w:style>
  <w:style w:type="character" w:styleId="Zwaar">
    <w:name w:val="Strong"/>
    <w:basedOn w:val="Standaardalinea-lettertype"/>
    <w:uiPriority w:val="22"/>
    <w:qFormat/>
    <w:rsid w:val="00BB30A7"/>
    <w:rPr>
      <w:b/>
      <w:bCs/>
    </w:rPr>
  </w:style>
  <w:style w:type="paragraph" w:customStyle="1" w:styleId="xmsonormal">
    <w:name w:val="x_msonormal"/>
    <w:basedOn w:val="Standaard"/>
    <w:rsid w:val="00342757"/>
    <w:pPr>
      <w:spacing w:after="0" w:line="240" w:lineRule="auto"/>
    </w:pPr>
    <w:rPr>
      <w:rFonts w:ascii="Calibri" w:hAnsi="Calibri" w:cs="Calibri"/>
      <w:lang w:eastAsia="nl-NL"/>
    </w:rPr>
  </w:style>
  <w:style w:type="paragraph" w:customStyle="1" w:styleId="xmsolistparagraph">
    <w:name w:val="x_msolistparagraph"/>
    <w:basedOn w:val="Standaard"/>
    <w:rsid w:val="00342757"/>
    <w:pPr>
      <w:spacing w:after="0" w:line="240" w:lineRule="auto"/>
      <w:ind w:left="720"/>
    </w:pPr>
    <w:rPr>
      <w:rFonts w:ascii="Calibri" w:hAnsi="Calibri" w:cs="Calibri"/>
      <w:lang w:eastAsia="nl-NL"/>
    </w:rPr>
  </w:style>
  <w:style w:type="paragraph" w:styleId="Koptekst">
    <w:name w:val="header"/>
    <w:basedOn w:val="Standaard"/>
    <w:link w:val="KoptekstChar"/>
    <w:uiPriority w:val="99"/>
    <w:unhideWhenUsed/>
    <w:rsid w:val="00EE1F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1FFA"/>
  </w:style>
  <w:style w:type="paragraph" w:styleId="Voettekst">
    <w:name w:val="footer"/>
    <w:basedOn w:val="Standaard"/>
    <w:link w:val="VoettekstChar"/>
    <w:uiPriority w:val="99"/>
    <w:unhideWhenUsed/>
    <w:rsid w:val="00EE1F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962759">
      <w:bodyDiv w:val="1"/>
      <w:marLeft w:val="0"/>
      <w:marRight w:val="0"/>
      <w:marTop w:val="0"/>
      <w:marBottom w:val="0"/>
      <w:divBdr>
        <w:top w:val="none" w:sz="0" w:space="0" w:color="auto"/>
        <w:left w:val="none" w:sz="0" w:space="0" w:color="auto"/>
        <w:bottom w:val="none" w:sz="0" w:space="0" w:color="auto"/>
        <w:right w:val="none" w:sz="0" w:space="0" w:color="auto"/>
      </w:divBdr>
    </w:div>
    <w:div w:id="1058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gk.nl/actueel/nieuws/bericht/inclusief-onderwijs-laat-je-inspireren-door-mary-schuh" TargetMode="External"/><Relationship Id="rId5" Type="http://schemas.openxmlformats.org/officeDocument/2006/relationships/styles" Target="styles.xml"/><Relationship Id="rId10" Type="http://schemas.openxmlformats.org/officeDocument/2006/relationships/hyperlink" Target="https://www.nwo.nl/financiering/onze-financieringsinstrumenten/nro/praktijkgericht-onderwijsonderzoek---gedrag-en-passend-onderwijs/praktijkgericht-onderwijsonderzoek---gedrag-en-passend-onderwij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80E334ACDB84BABE114D0ABD775AB" ma:contentTypeVersion="" ma:contentTypeDescription="Een nieuw document maken." ma:contentTypeScope="" ma:versionID="ac9ef2ab373da81390cf33666e8fad42">
  <xsd:schema xmlns:xsd="http://www.w3.org/2001/XMLSchema" xmlns:xs="http://www.w3.org/2001/XMLSchema" xmlns:p="http://schemas.microsoft.com/office/2006/metadata/properties" xmlns:ns2="f4282223-7914-4960-ac93-8419b082dc95" targetNamespace="http://schemas.microsoft.com/office/2006/metadata/properties" ma:root="true" ma:fieldsID="9a1f2aeef0cc83998eeb85c040ee84b4" ns2:_="">
    <xsd:import namespace="f4282223-7914-4960-ac93-8419b082dc9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82223-7914-4960-ac93-8419b082d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E476A-B427-4A92-8742-7D43958B2B7C}">
  <ds:schemaRefs>
    <ds:schemaRef ds:uri="http://purl.org/dc/elements/1.1/"/>
    <ds:schemaRef ds:uri="http://schemas.microsoft.com/office/2006/metadata/properties"/>
    <ds:schemaRef ds:uri="http://purl.org/dc/terms/"/>
    <ds:schemaRef ds:uri="f4282223-7914-4960-ac93-8419b082dc9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91FAE2A-F37D-47DA-AA6B-43567FECC6B8}">
  <ds:schemaRefs>
    <ds:schemaRef ds:uri="http://schemas.microsoft.com/sharepoint/v3/contenttype/forms"/>
  </ds:schemaRefs>
</ds:datastoreItem>
</file>

<file path=customXml/itemProps3.xml><?xml version="1.0" encoding="utf-8"?>
<ds:datastoreItem xmlns:ds="http://schemas.openxmlformats.org/officeDocument/2006/customXml" ds:itemID="{A8EE32F7-10AF-4D22-8A7D-961B90351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82223-7914-4960-ac93-8419b082d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958</Words>
  <Characters>5275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Witvliet</dc:creator>
  <cp:keywords/>
  <dc:description/>
  <cp:lastModifiedBy>Miranda Witvliet</cp:lastModifiedBy>
  <cp:revision>227</cp:revision>
  <dcterms:created xsi:type="dcterms:W3CDTF">2019-12-08T16:16:00Z</dcterms:created>
  <dcterms:modified xsi:type="dcterms:W3CDTF">2019-12-20T13:50:00Z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0x010100BE180E334ACDB84BABE114D0ABD775AB</vt:lpwstr>
  </property>
</Properties>
</file>