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22C53" w:rsidR="008A1981" w:rsidP="32B756B0" w:rsidRDefault="00AE34E9" w14:paraId="66F38364" w14:textId="338AB967" w14:noSpellErr="1">
      <w:pPr>
        <w:spacing w:line="240" w:lineRule="auto"/>
        <w:rPr>
          <w:rFonts w:ascii="Calibri" w:hAnsi="Calibri" w:eastAsia="Calibri" w:cs="Calibri" w:asciiTheme="minorAscii" w:hAnsiTheme="minorAscii" w:eastAsiaTheme="minorAscii" w:cstheme="minorAscii"/>
          <w:b w:val="1"/>
          <w:bCs w:val="1"/>
          <w:u w:val="single"/>
        </w:rPr>
      </w:pPr>
      <w:r>
        <w:rPr>
          <w:noProof/>
        </w:rPr>
        <w:drawing>
          <wp:anchor distT="0" distB="0" distL="114300" distR="114300" simplePos="0" relativeHeight="251658241" behindDoc="0" locked="0" layoutInCell="1" allowOverlap="1" wp14:anchorId="542BEE1D" wp14:editId="6BC3BB2B">
            <wp:simplePos x="0" y="0"/>
            <wp:positionH relativeFrom="column">
              <wp:posOffset>4930170</wp:posOffset>
            </wp:positionH>
            <wp:positionV relativeFrom="paragraph">
              <wp:posOffset>-571728</wp:posOffset>
            </wp:positionV>
            <wp:extent cx="1290504" cy="1026083"/>
            <wp:effectExtent l="0" t="0" r="5080" b="3175"/>
            <wp:wrapNone/>
            <wp:docPr id="5" name="Afbeelding 5" descr="Vlaanderen schendt het recht op inclusief onderwijs - 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aanderen schendt het recht op inclusief onderwijs - Grip"/>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61" t="9513" r="25721" b="11954"/>
                    <a:stretch/>
                  </pic:blipFill>
                  <pic:spPr bwMode="auto">
                    <a:xfrm>
                      <a:off x="0" y="0"/>
                      <a:ext cx="1300556" cy="103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2C53" w:rsidR="00491402">
        <w:rPr>
          <w:rFonts w:ascii="Times New Roman" w:hAnsi="Times New Roman"/>
          <w:b/>
          <w:bCs/>
          <w:noProof/>
          <w:sz w:val="24"/>
          <w:szCs w:val="24"/>
          <w:lang w:eastAsia="nl-NL"/>
        </w:rPr>
        <w:drawing>
          <wp:anchor distT="0" distB="0" distL="114300" distR="114300" simplePos="0" relativeHeight="251658240" behindDoc="0" locked="0" layoutInCell="1" allowOverlap="1" wp14:anchorId="5C7E09E8" wp14:editId="7373C02F">
            <wp:simplePos x="0" y="0"/>
            <wp:positionH relativeFrom="column">
              <wp:posOffset>-704351</wp:posOffset>
            </wp:positionH>
            <wp:positionV relativeFrom="paragraph">
              <wp:posOffset>-655489</wp:posOffset>
            </wp:positionV>
            <wp:extent cx="1528654" cy="1121622"/>
            <wp:effectExtent l="0" t="0" r="0" b="254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627" cy="1131141"/>
                    </a:xfrm>
                    <a:prstGeom prst="rect">
                      <a:avLst/>
                    </a:prstGeom>
                    <a:noFill/>
                  </pic:spPr>
                </pic:pic>
              </a:graphicData>
            </a:graphic>
            <wp14:sizeRelH relativeFrom="margin">
              <wp14:pctWidth>0</wp14:pctWidth>
            </wp14:sizeRelH>
            <wp14:sizeRelV relativeFrom="margin">
              <wp14:pctHeight>0</wp14:pctHeight>
            </wp14:sizeRelV>
          </wp:anchor>
        </w:drawing>
      </w:r>
      <w:r w:rsidRPr="32B756B0" w:rsidR="32B756B0">
        <w:rPr>
          <w:rFonts w:ascii="Calibri" w:hAnsi="Calibri" w:eastAsia="Calibri" w:cs="Calibri" w:asciiTheme="minorAscii" w:hAnsiTheme="minorAscii" w:eastAsiaTheme="minorAscii" w:cstheme="minorAscii"/>
          <w:b w:val="1"/>
          <w:bCs w:val="1"/>
          <w:u w:val="single"/>
        </w:rPr>
        <w:t/>
      </w:r>
    </w:p>
    <w:p w:rsidRPr="00D22C53" w:rsidR="008A1981" w:rsidP="32B756B0" w:rsidRDefault="008A1981" w14:paraId="733295E1" w14:textId="35CCA417" w14:noSpellErr="1">
      <w:pPr>
        <w:spacing w:line="240" w:lineRule="auto"/>
        <w:rPr>
          <w:rFonts w:ascii="Calibri" w:hAnsi="Calibri" w:eastAsia="Calibri" w:cs="Calibri" w:asciiTheme="minorAscii" w:hAnsiTheme="minorAscii" w:eastAsiaTheme="minorAscii" w:cstheme="minorAscii"/>
          <w:b w:val="1"/>
          <w:bCs w:val="1"/>
          <w:u w:val="single"/>
        </w:rPr>
      </w:pPr>
    </w:p>
    <w:p w:rsidRPr="00D22C53" w:rsidR="008A1981" w:rsidP="32B756B0" w:rsidRDefault="008A1981" w14:paraId="76ACDC29" w14:textId="5791594B" w14:noSpellErr="1">
      <w:pPr>
        <w:spacing w:line="240" w:lineRule="auto"/>
        <w:rPr>
          <w:rFonts w:ascii="Calibri" w:hAnsi="Calibri" w:eastAsia="Calibri" w:cs="Calibri" w:asciiTheme="minorAscii" w:hAnsiTheme="minorAscii" w:eastAsiaTheme="minorAscii" w:cstheme="minorAscii"/>
          <w:b w:val="1"/>
          <w:bCs w:val="1"/>
          <w:u w:val="single"/>
        </w:rPr>
      </w:pPr>
    </w:p>
    <w:p w:rsidRPr="00D22C53" w:rsidR="00491402" w:rsidP="32B756B0" w:rsidRDefault="006137FA" w14:paraId="4EEFC11A" w14:textId="3604D134" w14:noSpellErr="1">
      <w:pPr>
        <w:spacing w:line="240" w:lineRule="auto"/>
        <w:rPr>
          <w:rFonts w:ascii="Calibri" w:hAnsi="Calibri" w:eastAsia="Calibri" w:cs="Calibri" w:asciiTheme="minorAscii" w:hAnsiTheme="minorAscii" w:eastAsiaTheme="minorAscii" w:cstheme="minorAscii"/>
          <w:b w:val="1"/>
          <w:bCs w:val="1"/>
          <w:u w:val="single"/>
        </w:rPr>
      </w:pPr>
      <w:r w:rsidRPr="32B756B0" w:rsidR="006137FA">
        <w:rPr>
          <w:rFonts w:ascii="Calibri" w:hAnsi="Calibri" w:eastAsia="Calibri" w:cs="Calibri" w:asciiTheme="minorAscii" w:hAnsiTheme="minorAscii" w:eastAsiaTheme="minorAscii" w:cstheme="minorAscii"/>
          <w:b w:val="1"/>
          <w:bCs w:val="1"/>
          <w:u w:val="single"/>
        </w:rPr>
        <w:t>Notulen</w:t>
      </w:r>
      <w:r w:rsidRPr="32B756B0" w:rsidR="004F149A">
        <w:rPr>
          <w:rFonts w:ascii="Calibri" w:hAnsi="Calibri" w:eastAsia="Calibri" w:cs="Calibri" w:asciiTheme="minorAscii" w:hAnsiTheme="minorAscii" w:eastAsiaTheme="minorAscii" w:cstheme="minorAscii"/>
          <w:b w:val="1"/>
          <w:bCs w:val="1"/>
          <w:u w:val="single"/>
        </w:rPr>
        <w:t xml:space="preserve"> </w:t>
      </w:r>
      <w:r w:rsidRPr="32B756B0" w:rsidR="00951CFA">
        <w:rPr>
          <w:rFonts w:ascii="Calibri" w:hAnsi="Calibri" w:eastAsia="Calibri" w:cs="Calibri" w:asciiTheme="minorAscii" w:hAnsiTheme="minorAscii" w:eastAsiaTheme="minorAscii" w:cstheme="minorAscii"/>
          <w:b w:val="1"/>
          <w:bCs w:val="1"/>
          <w:u w:val="single"/>
        </w:rPr>
        <w:t>NETWERKGROEP</w:t>
      </w:r>
      <w:r w:rsidRPr="32B756B0" w:rsidR="004F149A">
        <w:rPr>
          <w:rFonts w:ascii="Calibri" w:hAnsi="Calibri" w:eastAsia="Calibri" w:cs="Calibri" w:asciiTheme="minorAscii" w:hAnsiTheme="minorAscii" w:eastAsiaTheme="minorAscii" w:cstheme="minorAscii"/>
          <w:b w:val="1"/>
          <w:bCs w:val="1"/>
          <w:u w:val="single"/>
        </w:rPr>
        <w:t>EN</w:t>
      </w:r>
      <w:r w:rsidRPr="32B756B0" w:rsidR="00951CFA">
        <w:rPr>
          <w:rFonts w:ascii="Calibri" w:hAnsi="Calibri" w:eastAsia="Calibri" w:cs="Calibri" w:asciiTheme="minorAscii" w:hAnsiTheme="minorAscii" w:eastAsiaTheme="minorAscii" w:cstheme="minorAscii"/>
          <w:b w:val="1"/>
          <w:bCs w:val="1"/>
          <w:u w:val="single"/>
        </w:rPr>
        <w:t xml:space="preserve"> SAMEN LEREN LEVEN</w:t>
      </w:r>
      <w:r w:rsidRPr="32B756B0" w:rsidR="00843E7A">
        <w:rPr>
          <w:rFonts w:ascii="Calibri" w:hAnsi="Calibri" w:eastAsia="Calibri" w:cs="Calibri" w:asciiTheme="minorAscii" w:hAnsiTheme="minorAscii" w:eastAsiaTheme="minorAscii" w:cstheme="minorAscii"/>
          <w:b w:val="1"/>
          <w:bCs w:val="1"/>
          <w:u w:val="single"/>
        </w:rPr>
        <w:t xml:space="preserve"> en VIRTUEEL EXPERTISE CLUSTER</w:t>
      </w:r>
    </w:p>
    <w:p w:rsidRPr="00A46E33" w:rsidR="00951CFA" w:rsidP="32B756B0" w:rsidRDefault="007A53E6" w14:paraId="7B129D3E" w14:textId="371ADBC9" w14:noSpellErr="1">
      <w:pPr>
        <w:tabs>
          <w:tab w:val="left" w:pos="1134"/>
          <w:tab w:val="left" w:pos="1418"/>
        </w:tabs>
        <w:spacing w:line="240" w:lineRule="auto"/>
        <w:ind w:left="1418" w:hanging="1418"/>
        <w:rPr>
          <w:rFonts w:ascii="Calibri" w:hAnsi="Calibri" w:eastAsia="Calibri" w:cs="Calibri" w:asciiTheme="minorAscii" w:hAnsiTheme="minorAscii" w:eastAsiaTheme="minorAscii" w:cstheme="minorAscii"/>
          <w:b w:val="1"/>
          <w:bCs w:val="1"/>
        </w:rPr>
      </w:pPr>
      <w:r w:rsidRPr="32B756B0" w:rsidR="007A53E6">
        <w:rPr>
          <w:rFonts w:ascii="Calibri" w:hAnsi="Calibri" w:eastAsia="Calibri" w:cs="Calibri" w:asciiTheme="minorAscii" w:hAnsiTheme="minorAscii" w:eastAsiaTheme="minorAscii" w:cstheme="minorAscii"/>
          <w:b w:val="1"/>
          <w:bCs w:val="1"/>
        </w:rPr>
        <w:t>Datum</w:t>
      </w:r>
      <w:r>
        <w:tab/>
      </w:r>
      <w:r>
        <w:tab/>
      </w:r>
      <w:r w:rsidRPr="32B756B0" w:rsidR="007A53E6">
        <w:rPr>
          <w:rFonts w:ascii="Calibri" w:hAnsi="Calibri" w:eastAsia="Calibri" w:cs="Calibri" w:asciiTheme="minorAscii" w:hAnsiTheme="minorAscii" w:eastAsiaTheme="minorAscii" w:cstheme="minorAscii"/>
          <w:b w:val="1"/>
          <w:bCs w:val="1"/>
        </w:rPr>
        <w:t>:</w:t>
      </w:r>
      <w:r w:rsidRPr="32B756B0" w:rsidR="00874371">
        <w:rPr>
          <w:rFonts w:ascii="Calibri" w:hAnsi="Calibri" w:eastAsia="Calibri" w:cs="Calibri" w:asciiTheme="minorAscii" w:hAnsiTheme="minorAscii" w:eastAsiaTheme="minorAscii" w:cstheme="minorAscii"/>
          <w:b w:val="1"/>
          <w:bCs w:val="1"/>
          <w:sz w:val="24"/>
          <w:szCs w:val="24"/>
        </w:rPr>
        <w:t xml:space="preserve"> </w:t>
      </w:r>
      <w:r w:rsidRPr="32B756B0" w:rsidR="00843E7A">
        <w:rPr>
          <w:rFonts w:ascii="Calibri" w:hAnsi="Calibri" w:eastAsia="Calibri" w:cs="Calibri" w:asciiTheme="minorAscii" w:hAnsiTheme="minorAscii" w:eastAsiaTheme="minorAscii" w:cstheme="minorAscii"/>
          <w:b w:val="1"/>
          <w:bCs w:val="1"/>
          <w:sz w:val="24"/>
          <w:szCs w:val="24"/>
        </w:rPr>
        <w:t>10 december 09:00</w:t>
      </w:r>
      <w:r w:rsidRPr="32B756B0" w:rsidR="006458CA">
        <w:rPr>
          <w:rFonts w:ascii="Calibri" w:hAnsi="Calibri" w:eastAsia="Calibri" w:cs="Calibri" w:asciiTheme="minorAscii" w:hAnsiTheme="minorAscii" w:eastAsiaTheme="minorAscii" w:cstheme="minorAscii"/>
          <w:b w:val="1"/>
          <w:bCs w:val="1"/>
          <w:sz w:val="24"/>
          <w:szCs w:val="24"/>
        </w:rPr>
        <w:t>-10:30</w:t>
      </w:r>
      <w:r w:rsidRPr="32B756B0" w:rsidR="00843E7A">
        <w:rPr>
          <w:rFonts w:ascii="Calibri" w:hAnsi="Calibri" w:eastAsia="Calibri" w:cs="Calibri" w:asciiTheme="minorAscii" w:hAnsiTheme="minorAscii" w:eastAsiaTheme="minorAscii" w:cstheme="minorAscii"/>
          <w:b w:val="1"/>
          <w:bCs w:val="1"/>
          <w:sz w:val="24"/>
          <w:szCs w:val="24"/>
        </w:rPr>
        <w:t xml:space="preserve"> uur</w:t>
      </w:r>
      <w:r w:rsidRPr="32B756B0" w:rsidR="00951CFA">
        <w:rPr>
          <w:rFonts w:ascii="Calibri" w:hAnsi="Calibri" w:eastAsia="Calibri" w:cs="Calibri" w:asciiTheme="minorAscii" w:hAnsiTheme="minorAscii" w:eastAsiaTheme="minorAscii" w:cstheme="minorAscii"/>
          <w:b w:val="1"/>
          <w:bCs w:val="1"/>
          <w:sz w:val="24"/>
          <w:szCs w:val="24"/>
        </w:rPr>
        <w:t xml:space="preserve"> via TEAMS    </w:t>
      </w:r>
    </w:p>
    <w:p w:rsidRPr="001E5A59" w:rsidR="001E5A59" w:rsidP="32B756B0" w:rsidRDefault="001E5A59" w14:paraId="723B7CEA" w14:textId="1EE8D20D">
      <w:pPr>
        <w:spacing w:line="240" w:lineRule="auto"/>
        <w:rPr>
          <w:rFonts w:ascii="Calibri" w:hAnsi="Calibri" w:eastAsia="Calibri" w:cs="Calibri" w:asciiTheme="minorAscii" w:hAnsiTheme="minorAscii" w:eastAsiaTheme="minorAscii" w:cstheme="minorAscii"/>
        </w:rPr>
      </w:pPr>
      <w:r w:rsidRPr="32B756B0" w:rsidR="001E5A59">
        <w:rPr>
          <w:rFonts w:ascii="Calibri" w:hAnsi="Calibri" w:eastAsia="Calibri" w:cs="Calibri" w:asciiTheme="minorAscii" w:hAnsiTheme="minorAscii" w:eastAsiaTheme="minorAscii" w:cstheme="minorAscii"/>
          <w:b w:val="1"/>
          <w:bCs w:val="1"/>
        </w:rPr>
        <w:t>Aanwezig</w:t>
      </w:r>
      <w:r w:rsidRPr="32B756B0" w:rsidR="001E5A59">
        <w:rPr>
          <w:rFonts w:ascii="Calibri" w:hAnsi="Calibri" w:eastAsia="Calibri" w:cs="Calibri" w:asciiTheme="minorAscii" w:hAnsiTheme="minorAscii" w:eastAsiaTheme="minorAscii" w:cstheme="minorAscii"/>
          <w:b w:val="1"/>
          <w:bCs w:val="1"/>
        </w:rPr>
        <w:t xml:space="preserve">: </w:t>
      </w:r>
      <w:r w:rsidRPr="32B756B0" w:rsidR="001E5A59">
        <w:rPr>
          <w:rFonts w:ascii="Calibri" w:hAnsi="Calibri" w:eastAsia="Calibri" w:cs="Calibri" w:asciiTheme="minorAscii" w:hAnsiTheme="minorAscii" w:eastAsiaTheme="minorAscii" w:cstheme="minorAscii"/>
        </w:rPr>
        <w:t>Astrid Otten</w:t>
      </w:r>
      <w:r w:rsidRPr="32B756B0" w:rsidR="00D17BD2">
        <w:rPr>
          <w:rFonts w:ascii="Calibri" w:hAnsi="Calibri" w:eastAsia="Calibri" w:cs="Calibri" w:asciiTheme="minorAscii" w:hAnsiTheme="minorAscii" w:eastAsiaTheme="minorAscii" w:cstheme="minorAscii"/>
        </w:rPr>
        <w:t>he</w:t>
      </w:r>
      <w:r w:rsidRPr="32B756B0" w:rsidR="001E5A59">
        <w:rPr>
          <w:rFonts w:ascii="Calibri" w:hAnsi="Calibri" w:eastAsia="Calibri" w:cs="Calibri" w:asciiTheme="minorAscii" w:hAnsiTheme="minorAscii" w:eastAsiaTheme="minorAscii" w:cstheme="minorAscii"/>
        </w:rPr>
        <w:t>ym,</w:t>
      </w:r>
      <w:r w:rsidRPr="32B756B0" w:rsidR="00D17BD2">
        <w:rPr>
          <w:rFonts w:ascii="Calibri" w:hAnsi="Calibri" w:eastAsia="Calibri" w:cs="Calibri" w:asciiTheme="minorAscii" w:hAnsiTheme="minorAscii" w:eastAsiaTheme="minorAscii" w:cstheme="minorAscii"/>
        </w:rPr>
        <w:t xml:space="preserve"> </w:t>
      </w:r>
      <w:r w:rsidRPr="32B756B0" w:rsidR="001E5A59">
        <w:rPr>
          <w:rFonts w:ascii="Calibri" w:hAnsi="Calibri" w:eastAsia="Calibri" w:cs="Calibri" w:asciiTheme="minorAscii" w:hAnsiTheme="minorAscii" w:eastAsiaTheme="minorAscii" w:cstheme="minorAscii"/>
        </w:rPr>
        <w:t xml:space="preserve">Fred d Wildt, Michael </w:t>
      </w:r>
      <w:proofErr w:type="spellStart"/>
      <w:r w:rsidRPr="32B756B0" w:rsidR="001E5A59">
        <w:rPr>
          <w:rFonts w:ascii="Calibri" w:hAnsi="Calibri" w:eastAsia="Calibri" w:cs="Calibri" w:asciiTheme="minorAscii" w:hAnsiTheme="minorAscii" w:eastAsiaTheme="minorAscii" w:cstheme="minorAscii"/>
        </w:rPr>
        <w:t>Bunnink</w:t>
      </w:r>
      <w:proofErr w:type="spellEnd"/>
      <w:r w:rsidRPr="32B756B0" w:rsidR="001E5A59">
        <w:rPr>
          <w:rFonts w:ascii="Calibri" w:hAnsi="Calibri" w:eastAsia="Calibri" w:cs="Calibri" w:asciiTheme="minorAscii" w:hAnsiTheme="minorAscii" w:eastAsiaTheme="minorAscii" w:cstheme="minorAscii"/>
        </w:rPr>
        <w:t>,</w:t>
      </w:r>
      <w:r w:rsidRPr="32B756B0" w:rsidR="00FC3BA1">
        <w:rPr>
          <w:rFonts w:ascii="Calibri" w:hAnsi="Calibri" w:eastAsia="Calibri" w:cs="Calibri" w:asciiTheme="minorAscii" w:hAnsiTheme="minorAscii" w:eastAsiaTheme="minorAscii" w:cstheme="minorAscii"/>
        </w:rPr>
        <w:t xml:space="preserve"> </w:t>
      </w:r>
      <w:r w:rsidRPr="32B756B0" w:rsidR="001E5A59">
        <w:rPr>
          <w:rFonts w:ascii="Calibri" w:hAnsi="Calibri" w:eastAsia="Calibri" w:cs="Calibri" w:asciiTheme="minorAscii" w:hAnsiTheme="minorAscii" w:eastAsiaTheme="minorAscii" w:cstheme="minorAscii"/>
        </w:rPr>
        <w:t xml:space="preserve">Ferd v.d. </w:t>
      </w:r>
      <w:proofErr w:type="spellStart"/>
      <w:r w:rsidRPr="32B756B0" w:rsidR="001E5A59">
        <w:rPr>
          <w:rFonts w:ascii="Calibri" w:hAnsi="Calibri" w:eastAsia="Calibri" w:cs="Calibri" w:asciiTheme="minorAscii" w:hAnsiTheme="minorAscii" w:eastAsiaTheme="minorAscii" w:cstheme="minorAscii"/>
        </w:rPr>
        <w:t>Eere</w:t>
      </w:r>
      <w:r w:rsidRPr="32B756B0" w:rsidR="001550F0">
        <w:rPr>
          <w:rFonts w:ascii="Calibri" w:hAnsi="Calibri" w:eastAsia="Calibri" w:cs="Calibri" w:asciiTheme="minorAscii" w:hAnsiTheme="minorAscii" w:eastAsiaTheme="minorAscii" w:cstheme="minorAscii"/>
        </w:rPr>
        <w:t>e</w:t>
      </w:r>
      <w:r w:rsidRPr="32B756B0" w:rsidR="001550F0">
        <w:rPr>
          <w:rFonts w:ascii="Calibri" w:hAnsi="Calibri" w:eastAsia="Calibri" w:cs="Calibri" w:asciiTheme="minorAscii" w:hAnsiTheme="minorAscii" w:eastAsiaTheme="minorAscii" w:cstheme="minorAscii"/>
        </w:rPr>
        <w:t>nbeemt</w:t>
      </w:r>
      <w:proofErr w:type="spellEnd"/>
      <w:r w:rsidRPr="32B756B0" w:rsidR="001550F0">
        <w:rPr>
          <w:rFonts w:ascii="Calibri" w:hAnsi="Calibri" w:eastAsia="Calibri" w:cs="Calibri" w:asciiTheme="minorAscii" w:hAnsiTheme="minorAscii" w:eastAsiaTheme="minorAscii" w:cstheme="minorAscii"/>
        </w:rPr>
        <w:t xml:space="preserve"> (toehoorder)</w:t>
      </w:r>
      <w:r w:rsidRPr="32B756B0" w:rsidR="00455993">
        <w:rPr>
          <w:rFonts w:ascii="Calibri" w:hAnsi="Calibri" w:eastAsia="Calibri" w:cs="Calibri" w:asciiTheme="minorAscii" w:hAnsiTheme="minorAscii" w:eastAsiaTheme="minorAscii" w:cstheme="minorAscii"/>
        </w:rPr>
        <w:t>, Jasper v Someren, Marieke Ettema, Daniëlle Bart, Rosanna v Wonderen, Sanne Buijsrogge</w:t>
      </w:r>
      <w:r w:rsidRPr="32B756B0" w:rsidR="002179E8">
        <w:rPr>
          <w:rFonts w:ascii="Calibri" w:hAnsi="Calibri" w:eastAsia="Calibri" w:cs="Calibri" w:asciiTheme="minorAscii" w:hAnsiTheme="minorAscii" w:eastAsiaTheme="minorAscii" w:cstheme="minorAscii"/>
        </w:rPr>
        <w:t>, René Krom, Marchien Bakker, Jolande Brinkman, Suzanne de Wit, Christiaan Quint, Frans Larooi</w:t>
      </w:r>
      <w:r w:rsidRPr="32B756B0" w:rsidR="00D17BD2">
        <w:rPr>
          <w:rFonts w:ascii="Calibri" w:hAnsi="Calibri" w:eastAsia="Calibri" w:cs="Calibri" w:asciiTheme="minorAscii" w:hAnsiTheme="minorAscii" w:eastAsiaTheme="minorAscii" w:cstheme="minorAscii"/>
        </w:rPr>
        <w:t>, Monica de Wit, Yvonne Vellinga</w:t>
      </w:r>
      <w:r>
        <w:br/>
      </w:r>
      <w:r w:rsidRPr="32B756B0" w:rsidR="001E5A59">
        <w:rPr>
          <w:rFonts w:ascii="Calibri" w:hAnsi="Calibri" w:eastAsia="Calibri" w:cs="Calibri" w:asciiTheme="minorAscii" w:hAnsiTheme="minorAscii" w:eastAsiaTheme="minorAscii" w:cstheme="minorAscii"/>
          <w:b w:val="1"/>
          <w:bCs w:val="1"/>
        </w:rPr>
        <w:t>Afwezigen</w:t>
      </w:r>
      <w:r w:rsidRPr="32B756B0" w:rsidR="00FC3BA1">
        <w:rPr>
          <w:rFonts w:ascii="Calibri" w:hAnsi="Calibri" w:eastAsia="Calibri" w:cs="Calibri" w:asciiTheme="minorAscii" w:hAnsiTheme="minorAscii" w:eastAsiaTheme="minorAscii" w:cstheme="minorAscii"/>
          <w:b w:val="1"/>
          <w:bCs w:val="1"/>
        </w:rPr>
        <w:t xml:space="preserve"> </w:t>
      </w:r>
      <w:proofErr w:type="spellStart"/>
      <w:r w:rsidRPr="32B756B0" w:rsidR="00FC3BA1">
        <w:rPr>
          <w:rFonts w:ascii="Calibri" w:hAnsi="Calibri" w:eastAsia="Calibri" w:cs="Calibri" w:asciiTheme="minorAscii" w:hAnsiTheme="minorAscii" w:eastAsiaTheme="minorAscii" w:cstheme="minorAscii"/>
          <w:b w:val="1"/>
          <w:bCs w:val="1"/>
        </w:rPr>
        <w:t>m.b</w:t>
      </w:r>
      <w:proofErr w:type="spellEnd"/>
      <w:r w:rsidRPr="32B756B0" w:rsidR="00FC3BA1">
        <w:rPr>
          <w:rFonts w:ascii="Calibri" w:hAnsi="Calibri" w:eastAsia="Calibri" w:cs="Calibri" w:asciiTheme="minorAscii" w:hAnsiTheme="minorAscii" w:eastAsiaTheme="minorAscii" w:cstheme="minorAscii"/>
          <w:b w:val="1"/>
          <w:bCs w:val="1"/>
        </w:rPr>
        <w:t>.</w:t>
      </w:r>
      <w:r w:rsidRPr="32B756B0" w:rsidR="001E5A59">
        <w:rPr>
          <w:rFonts w:ascii="Calibri" w:hAnsi="Calibri" w:eastAsia="Calibri" w:cs="Calibri" w:asciiTheme="minorAscii" w:hAnsiTheme="minorAscii" w:eastAsiaTheme="minorAscii" w:cstheme="minorAscii"/>
          <w:b w:val="1"/>
          <w:bCs w:val="1"/>
        </w:rPr>
        <w:t>:</w:t>
      </w:r>
      <w:r w:rsidRPr="32B756B0" w:rsidR="001E5A59">
        <w:rPr>
          <w:rFonts w:ascii="Calibri" w:hAnsi="Calibri" w:eastAsia="Calibri" w:cs="Calibri" w:asciiTheme="minorAscii" w:hAnsiTheme="minorAscii" w:eastAsiaTheme="minorAscii" w:cstheme="minorAscii"/>
        </w:rPr>
        <w:t xml:space="preserve"> R</w:t>
      </w:r>
      <w:r w:rsidRPr="32B756B0" w:rsidR="00D17BD2">
        <w:rPr>
          <w:rFonts w:ascii="Calibri" w:hAnsi="Calibri" w:eastAsia="Calibri" w:cs="Calibri" w:asciiTheme="minorAscii" w:hAnsiTheme="minorAscii" w:eastAsiaTheme="minorAscii" w:cstheme="minorAscii"/>
        </w:rPr>
        <w:t>e</w:t>
      </w:r>
      <w:r w:rsidRPr="32B756B0" w:rsidR="001E5A59">
        <w:rPr>
          <w:rFonts w:ascii="Calibri" w:hAnsi="Calibri" w:eastAsia="Calibri" w:cs="Calibri" w:asciiTheme="minorAscii" w:hAnsiTheme="minorAscii" w:eastAsiaTheme="minorAscii" w:cstheme="minorAscii"/>
        </w:rPr>
        <w:t xml:space="preserve">gien heeft een studiedag. Verder afmeldingen van: Hans </w:t>
      </w:r>
      <w:proofErr w:type="spellStart"/>
      <w:r w:rsidRPr="32B756B0" w:rsidR="001E5A59">
        <w:rPr>
          <w:rFonts w:ascii="Calibri" w:hAnsi="Calibri" w:eastAsia="Calibri" w:cs="Calibri" w:asciiTheme="minorAscii" w:hAnsiTheme="minorAscii" w:eastAsiaTheme="minorAscii" w:cstheme="minorAscii"/>
        </w:rPr>
        <w:t>Schuman</w:t>
      </w:r>
      <w:proofErr w:type="spellEnd"/>
      <w:r w:rsidRPr="32B756B0" w:rsidR="001E5A59">
        <w:rPr>
          <w:rFonts w:ascii="Calibri" w:hAnsi="Calibri" w:eastAsia="Calibri" w:cs="Calibri" w:asciiTheme="minorAscii" w:hAnsiTheme="minorAscii" w:eastAsiaTheme="minorAscii" w:cstheme="minorAscii"/>
        </w:rPr>
        <w:t xml:space="preserve">, Cynthia Bakker, Marga </w:t>
      </w:r>
      <w:r w:rsidRPr="32B756B0" w:rsidR="00F13314">
        <w:rPr>
          <w:rFonts w:ascii="Calibri" w:hAnsi="Calibri" w:eastAsia="Calibri" w:cs="Calibri" w:asciiTheme="minorAscii" w:hAnsiTheme="minorAscii" w:eastAsiaTheme="minorAscii" w:cstheme="minorAscii"/>
        </w:rPr>
        <w:t>B</w:t>
      </w:r>
      <w:r w:rsidRPr="32B756B0" w:rsidR="001E5A59">
        <w:rPr>
          <w:rFonts w:ascii="Calibri" w:hAnsi="Calibri" w:eastAsia="Calibri" w:cs="Calibri" w:asciiTheme="minorAscii" w:hAnsiTheme="minorAscii" w:eastAsiaTheme="minorAscii" w:cstheme="minorAscii"/>
        </w:rPr>
        <w:t xml:space="preserve">akker, Nienke Oosting, Kees v.d. Graag, Kim Rijnsent, Marleen v.d. </w:t>
      </w:r>
      <w:proofErr w:type="spellStart"/>
      <w:r w:rsidRPr="32B756B0" w:rsidR="001E5A59">
        <w:rPr>
          <w:rFonts w:ascii="Calibri" w:hAnsi="Calibri" w:eastAsia="Calibri" w:cs="Calibri" w:asciiTheme="minorAscii" w:hAnsiTheme="minorAscii" w:eastAsiaTheme="minorAscii" w:cstheme="minorAscii"/>
        </w:rPr>
        <w:t>Craats</w:t>
      </w:r>
      <w:proofErr w:type="spellEnd"/>
      <w:r w:rsidRPr="32B756B0" w:rsidR="001E5A59">
        <w:rPr>
          <w:rFonts w:ascii="Calibri" w:hAnsi="Calibri" w:eastAsia="Calibri" w:cs="Calibri" w:asciiTheme="minorAscii" w:hAnsiTheme="minorAscii" w:eastAsiaTheme="minorAscii" w:cstheme="minorAscii"/>
        </w:rPr>
        <w:t>, Bettina Eroglu</w:t>
      </w:r>
      <w:r w:rsidRPr="32B756B0" w:rsidR="00FC3BA1">
        <w:rPr>
          <w:rFonts w:ascii="Calibri" w:hAnsi="Calibri" w:eastAsia="Calibri" w:cs="Calibri" w:asciiTheme="minorAscii" w:hAnsiTheme="minorAscii" w:eastAsiaTheme="minorAscii" w:cstheme="minorAscii"/>
        </w:rPr>
        <w:t>, Jeroen Spanbroek</w:t>
      </w:r>
    </w:p>
    <w:p w:rsidR="00DD2750" w:rsidP="32B756B0" w:rsidRDefault="00DD2750" w14:paraId="1D6ED411" w14:textId="6F340561" w14:noSpellErr="1">
      <w:pPr>
        <w:tabs>
          <w:tab w:val="left" w:pos="1134"/>
          <w:tab w:val="left" w:pos="1418"/>
        </w:tabs>
        <w:spacing w:line="240" w:lineRule="auto"/>
        <w:rPr>
          <w:rFonts w:ascii="Calibri" w:hAnsi="Calibri" w:eastAsia="Calibri" w:cs="Calibri" w:asciiTheme="minorAscii" w:hAnsiTheme="minorAscii" w:eastAsiaTheme="minorAscii" w:cstheme="minorAscii"/>
        </w:rPr>
      </w:pPr>
    </w:p>
    <w:p w:rsidRPr="00781D03" w:rsidR="00CF60EF" w:rsidP="32B756B0" w:rsidRDefault="006A2B3B" w14:paraId="690C8957" w14:textId="29EB4DBE" w14:noSpellErr="1">
      <w:pPr>
        <w:tabs>
          <w:tab w:val="left" w:pos="1134"/>
          <w:tab w:val="left" w:pos="1418"/>
        </w:tabs>
        <w:spacing w:line="240" w:lineRule="auto"/>
        <w:rPr>
          <w:rFonts w:ascii="Calibri" w:hAnsi="Calibri" w:eastAsia="Calibri" w:cs="Calibri" w:asciiTheme="minorAscii" w:hAnsiTheme="minorAscii" w:eastAsiaTheme="minorAscii" w:cstheme="minorAscii"/>
        </w:rPr>
      </w:pPr>
      <w:r w:rsidRPr="32B756B0" w:rsidR="006A2B3B">
        <w:rPr>
          <w:rFonts w:ascii="Calibri" w:hAnsi="Calibri" w:eastAsia="Calibri" w:cs="Calibri" w:asciiTheme="minorAscii" w:hAnsiTheme="minorAscii" w:eastAsiaTheme="minorAscii" w:cstheme="minorAscii"/>
        </w:rPr>
        <w:t>AGENDAPUNTEN</w:t>
      </w:r>
    </w:p>
    <w:p w:rsidRPr="00D22C53" w:rsidR="001D64FE" w:rsidP="32B756B0" w:rsidRDefault="001D64FE" w14:paraId="50307CBE" w14:textId="77777777" w14:noSpellErr="1">
      <w:pPr>
        <w:tabs>
          <w:tab w:val="left" w:pos="1134"/>
          <w:tab w:val="left" w:pos="1418"/>
        </w:tabs>
        <w:spacing w:line="240" w:lineRule="auto"/>
        <w:ind w:left="1140" w:hanging="1140"/>
        <w:rPr>
          <w:rFonts w:ascii="Calibri" w:hAnsi="Calibri" w:eastAsia="Calibri" w:cs="Calibri" w:asciiTheme="minorAscii" w:hAnsiTheme="minorAscii" w:eastAsiaTheme="minorAscii" w:cstheme="minorAscii"/>
          <w:b w:val="1"/>
          <w:bCs w:val="1"/>
        </w:rPr>
      </w:pPr>
    </w:p>
    <w:p w:rsidRPr="00EC5F90" w:rsidR="00EC5F90" w:rsidP="32B756B0" w:rsidRDefault="0035579A" w14:paraId="7F7A5657" w14:textId="77777777" w14:noSpellErr="1">
      <w:pPr>
        <w:pStyle w:val="Lijstalinea"/>
        <w:numPr>
          <w:ilvl w:val="0"/>
          <w:numId w:val="34"/>
        </w:numPr>
        <w:spacing w:line="240" w:lineRule="auto"/>
        <w:rPr>
          <w:rFonts w:ascii="Calibri" w:hAnsi="Calibri" w:eastAsia="Calibri" w:cs="Calibri" w:asciiTheme="minorAscii" w:hAnsiTheme="minorAscii" w:eastAsiaTheme="minorAscii" w:cstheme="minorAscii"/>
          <w:b w:val="1"/>
          <w:bCs w:val="1"/>
        </w:rPr>
      </w:pPr>
      <w:r w:rsidRPr="32B756B0" w:rsidR="0035579A">
        <w:rPr>
          <w:rFonts w:ascii="Calibri" w:hAnsi="Calibri" w:eastAsia="Calibri" w:cs="Calibri" w:asciiTheme="minorAscii" w:hAnsiTheme="minorAscii" w:eastAsiaTheme="minorAscii" w:cstheme="minorAscii"/>
          <w:b w:val="1"/>
          <w:bCs w:val="1"/>
        </w:rPr>
        <w:t>Opening</w:t>
      </w:r>
      <w:r w:rsidRPr="32B756B0" w:rsidR="00C22385">
        <w:rPr>
          <w:rFonts w:ascii="Calibri" w:hAnsi="Calibri" w:eastAsia="Calibri" w:cs="Calibri" w:asciiTheme="minorAscii" w:hAnsiTheme="minorAscii" w:eastAsiaTheme="minorAscii" w:cstheme="minorAscii"/>
          <w:b w:val="1"/>
          <w:bCs w:val="1"/>
        </w:rPr>
        <w:t xml:space="preserve"> </w:t>
      </w:r>
      <w:r>
        <w:br/>
      </w:r>
      <w:r w:rsidRPr="32B756B0" w:rsidR="0039637F">
        <w:rPr>
          <w:rFonts w:ascii="Calibri" w:hAnsi="Calibri" w:eastAsia="Calibri" w:cs="Calibri" w:asciiTheme="minorAscii" w:hAnsiTheme="minorAscii" w:eastAsiaTheme="minorAscii" w:cstheme="minorAscii"/>
        </w:rPr>
        <w:t xml:space="preserve">Doel van </w:t>
      </w:r>
      <w:r w:rsidRPr="32B756B0" w:rsidR="00FF6C1A">
        <w:rPr>
          <w:rFonts w:ascii="Calibri" w:hAnsi="Calibri" w:eastAsia="Calibri" w:cs="Calibri" w:asciiTheme="minorAscii" w:hAnsiTheme="minorAscii" w:eastAsiaTheme="minorAscii" w:cstheme="minorAscii"/>
        </w:rPr>
        <w:t>de bijeenkomst</w:t>
      </w:r>
      <w:r w:rsidRPr="32B756B0" w:rsidR="00E76DE4">
        <w:rPr>
          <w:rFonts w:ascii="Calibri" w:hAnsi="Calibri" w:eastAsia="Calibri" w:cs="Calibri" w:asciiTheme="minorAscii" w:hAnsiTheme="minorAscii" w:eastAsiaTheme="minorAscii" w:cstheme="minorAscii"/>
        </w:rPr>
        <w:t xml:space="preserve"> </w:t>
      </w:r>
      <w:r w:rsidRPr="32B756B0" w:rsidR="00D15C06">
        <w:rPr>
          <w:rFonts w:ascii="Calibri" w:hAnsi="Calibri" w:eastAsia="Calibri" w:cs="Calibri" w:asciiTheme="minorAscii" w:hAnsiTheme="minorAscii" w:eastAsiaTheme="minorAscii" w:cstheme="minorAscii"/>
        </w:rPr>
        <w:t xml:space="preserve">: </w:t>
      </w:r>
      <w:r>
        <w:br/>
      </w:r>
      <w:r w:rsidRPr="32B756B0" w:rsidR="00895FC1">
        <w:rPr>
          <w:rFonts w:ascii="Calibri" w:hAnsi="Calibri" w:eastAsia="Calibri" w:cs="Calibri" w:asciiTheme="minorAscii" w:hAnsiTheme="minorAscii" w:eastAsiaTheme="minorAscii" w:cstheme="minorAscii"/>
        </w:rPr>
        <w:t xml:space="preserve">Astrid </w:t>
      </w:r>
      <w:r w:rsidRPr="32B756B0" w:rsidR="00D15C06">
        <w:rPr>
          <w:rFonts w:ascii="Calibri" w:hAnsi="Calibri" w:eastAsia="Calibri" w:cs="Calibri" w:asciiTheme="minorAscii" w:hAnsiTheme="minorAscii" w:eastAsiaTheme="minorAscii" w:cstheme="minorAscii"/>
        </w:rPr>
        <w:t xml:space="preserve">licht toe dat de onderwijsontwikkelingen ons vragen om het dialoog rondom inclusief onderwijs aan te gaan. </w:t>
      </w:r>
      <w:r w:rsidRPr="32B756B0" w:rsidR="00CE2BD6">
        <w:rPr>
          <w:rFonts w:ascii="Calibri" w:hAnsi="Calibri" w:eastAsia="Calibri" w:cs="Calibri" w:asciiTheme="minorAscii" w:hAnsiTheme="minorAscii" w:eastAsiaTheme="minorAscii" w:cstheme="minorAscii"/>
        </w:rPr>
        <w:t xml:space="preserve">In ons SWV worden al mooie stappen gezet. Er zijn speciale voorzieningen op reguliere basisscholen </w:t>
      </w:r>
      <w:r w:rsidRPr="32B756B0" w:rsidR="000C033A">
        <w:rPr>
          <w:rFonts w:ascii="Calibri" w:hAnsi="Calibri" w:eastAsia="Calibri" w:cs="Calibri" w:asciiTheme="minorAscii" w:hAnsiTheme="minorAscii" w:eastAsiaTheme="minorAscii" w:cstheme="minorAscii"/>
        </w:rPr>
        <w:t xml:space="preserve">en de eerste scholen </w:t>
      </w:r>
      <w:r w:rsidRPr="32B756B0" w:rsidR="0019334A">
        <w:rPr>
          <w:rFonts w:ascii="Calibri" w:hAnsi="Calibri" w:eastAsia="Calibri" w:cs="Calibri" w:asciiTheme="minorAscii" w:hAnsiTheme="minorAscii" w:eastAsiaTheme="minorAscii" w:cstheme="minorAscii"/>
        </w:rPr>
        <w:t xml:space="preserve">sluiten al bij </w:t>
      </w:r>
      <w:r w:rsidRPr="32B756B0" w:rsidR="00827E10">
        <w:rPr>
          <w:rFonts w:ascii="Calibri" w:hAnsi="Calibri" w:eastAsia="Calibri" w:cs="Calibri" w:asciiTheme="minorAscii" w:hAnsiTheme="minorAscii" w:eastAsiaTheme="minorAscii" w:cstheme="minorAscii"/>
        </w:rPr>
        <w:t>het dialoog aan.</w:t>
      </w:r>
    </w:p>
    <w:p w:rsidRPr="00165EC3" w:rsidR="00EC5F90" w:rsidP="32B756B0" w:rsidRDefault="00EC5F90" w14:paraId="134F3AB3" w14:textId="5EF9CB1A"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EC5F90">
        <w:rPr>
          <w:rFonts w:ascii="Calibri" w:hAnsi="Calibri" w:eastAsia="Calibri" w:cs="Calibri" w:asciiTheme="minorAscii" w:hAnsiTheme="minorAscii" w:eastAsiaTheme="minorAscii" w:cstheme="minorAscii"/>
          <w:color w:val="201F1E"/>
          <w:bdr w:val="none" w:color="auto" w:sz="0" w:space="0" w:frame="1"/>
          <w:lang w:eastAsia="nl-NL"/>
        </w:rPr>
        <w:t>Met de ontwikkeling van inclusief onderwijs dragen we bij aan het leggen van een fundament voor de ontwikkeling naar een inclusieve samenleving.  </w:t>
      </w:r>
      <w:r w:rsidRPr="004B01C7" w:rsidR="004B01C7">
        <w:rPr>
          <w:rFonts w:ascii="Calibri" w:hAnsi="Calibri" w:eastAsia="Times New Roman" w:cs="Segoe UI"/>
          <w:color w:val="201F1E"/>
          <w:bdr w:val="none" w:color="auto" w:sz="0" w:space="0" w:frame="1"/>
          <w:lang w:eastAsia="nl-NL"/>
        </w:rPr>
        <w:br/>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We zien een groei van SO en SBO. Waarbij door het SO h</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xml:space="preserve">et signaal </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xml:space="preserve">afgegeven wordt </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dat er van de 150 kinderen op SO er waarschijnlijk 120 teruggeplaatst zouden kunnen worden naar regulier</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Dit</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xml:space="preserve"> vraagt </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xml:space="preserve">om </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nader onderzoek. Wat is hier aan de hand?</w:t>
      </w:r>
      <w:r w:rsidRPr="32B756B0" w:rsidR="004B01C7">
        <w:rPr>
          <w:rFonts w:ascii="Calibri" w:hAnsi="Calibri" w:eastAsia="Calibri" w:cs="Calibri" w:asciiTheme="minorAscii" w:hAnsiTheme="minorAscii" w:eastAsiaTheme="minorAscii" w:cstheme="minorAscii"/>
          <w:color w:val="201F1E"/>
          <w:bdr w:val="none" w:color="auto" w:sz="0" w:space="0" w:frame="1"/>
          <w:lang w:eastAsia="nl-NL"/>
        </w:rPr>
        <w:t xml:space="preserve"> Hoe kunnen we dit voorkomen? En hoe zorgen we voor terugkeer</w:t>
      </w:r>
    </w:p>
    <w:p w:rsidRPr="00827E10" w:rsidR="00827E10" w:rsidP="32B756B0" w:rsidRDefault="00827E10" w14:paraId="46F27653" w14:textId="50D466D8" w14:noSpellErr="1">
      <w:pPr>
        <w:pStyle w:val="Lijstalinea"/>
        <w:spacing w:line="240" w:lineRule="auto"/>
        <w:rPr>
          <w:rFonts w:ascii="Calibri" w:hAnsi="Calibri" w:eastAsia="Calibri" w:cs="Calibri" w:asciiTheme="minorAscii" w:hAnsiTheme="minorAscii" w:eastAsiaTheme="minorAscii" w:cstheme="minorAscii"/>
          <w:b w:val="1"/>
          <w:bCs w:val="1"/>
        </w:rPr>
      </w:pPr>
      <w:r>
        <w:br/>
      </w:r>
    </w:p>
    <w:p w:rsidR="00417B52" w:rsidP="32B756B0" w:rsidRDefault="00417B52" w14:paraId="1DA61C94" w14:textId="33C13E50" w14:noSpellErr="1">
      <w:pPr>
        <w:pStyle w:val="Lijstalinea"/>
        <w:numPr>
          <w:ilvl w:val="0"/>
          <w:numId w:val="34"/>
        </w:numPr>
        <w:spacing w:line="240" w:lineRule="auto"/>
        <w:ind w:left="709"/>
        <w:rPr>
          <w:rFonts w:ascii="Calibri" w:hAnsi="Calibri" w:eastAsia="Calibri" w:cs="Calibri" w:asciiTheme="minorAscii" w:hAnsiTheme="minorAscii" w:eastAsiaTheme="minorAscii" w:cstheme="minorAscii"/>
          <w:b w:val="1"/>
          <w:bCs w:val="1"/>
        </w:rPr>
      </w:pPr>
      <w:r w:rsidRPr="32B756B0" w:rsidR="00417B52">
        <w:rPr>
          <w:rFonts w:ascii="Calibri" w:hAnsi="Calibri" w:eastAsia="Calibri" w:cs="Calibri" w:asciiTheme="minorAscii" w:hAnsiTheme="minorAscii" w:eastAsiaTheme="minorAscii" w:cstheme="minorAscii"/>
          <w:b w:val="1"/>
          <w:bCs w:val="1"/>
        </w:rPr>
        <w:t xml:space="preserve">Mededelingen: </w:t>
      </w:r>
    </w:p>
    <w:p w:rsidRPr="00E07916" w:rsidR="00E07916" w:rsidP="32B756B0" w:rsidRDefault="00D00E7D" w14:paraId="60101ED5" w14:textId="68F1B396">
      <w:pPr>
        <w:pStyle w:val="Lijstalinea"/>
        <w:numPr>
          <w:ilvl w:val="3"/>
          <w:numId w:val="34"/>
        </w:numPr>
        <w:spacing w:line="240" w:lineRule="auto"/>
        <w:ind w:left="1276" w:hanging="283"/>
        <w:rPr>
          <w:rFonts w:ascii="Calibri" w:hAnsi="Calibri" w:eastAsia="Calibri" w:cs="Calibri" w:asciiTheme="minorAscii" w:hAnsiTheme="minorAscii" w:eastAsiaTheme="minorAscii" w:cstheme="minorAscii"/>
        </w:rPr>
      </w:pPr>
      <w:r w:rsidRPr="32B756B0" w:rsidR="00D00E7D">
        <w:rPr>
          <w:rFonts w:ascii="Calibri" w:hAnsi="Calibri" w:eastAsia="Calibri" w:cs="Calibri" w:asciiTheme="minorAscii" w:hAnsiTheme="minorAscii" w:eastAsiaTheme="minorAscii" w:cstheme="minorAscii"/>
        </w:rPr>
        <w:t xml:space="preserve">Ferd van de Eerenbeemt van </w:t>
      </w:r>
      <w:proofErr w:type="spellStart"/>
      <w:r w:rsidRPr="32B756B0" w:rsidR="00D00E7D">
        <w:rPr>
          <w:rFonts w:ascii="Calibri" w:hAnsi="Calibri" w:eastAsia="Calibri" w:cs="Calibri" w:asciiTheme="minorAscii" w:hAnsiTheme="minorAscii" w:eastAsiaTheme="minorAscii" w:cstheme="minorAscii"/>
        </w:rPr>
        <w:t>Inspirezzo</w:t>
      </w:r>
      <w:proofErr w:type="spellEnd"/>
      <w:r w:rsidRPr="32B756B0" w:rsidR="00D00E7D">
        <w:rPr>
          <w:rFonts w:ascii="Calibri" w:hAnsi="Calibri" w:eastAsia="Calibri" w:cs="Calibri" w:asciiTheme="minorAscii" w:hAnsiTheme="minorAscii" w:eastAsiaTheme="minorAscii" w:cstheme="minorAscii"/>
        </w:rPr>
        <w:t xml:space="preserve"> sluit aan als toehoorder</w:t>
      </w:r>
    </w:p>
    <w:p w:rsidRPr="00531448" w:rsidR="00417B52" w:rsidP="32B756B0" w:rsidRDefault="000678AF" w14:paraId="19CFA210" w14:textId="3C650B67" w14:noSpellErr="1">
      <w:pPr>
        <w:pStyle w:val="Lijstalinea"/>
        <w:numPr>
          <w:ilvl w:val="3"/>
          <w:numId w:val="34"/>
        </w:numPr>
        <w:spacing w:line="240" w:lineRule="auto"/>
        <w:ind w:left="1276" w:hanging="283"/>
        <w:rPr>
          <w:rFonts w:ascii="Calibri" w:hAnsi="Calibri" w:eastAsia="Calibri" w:cs="Calibri" w:asciiTheme="minorAscii" w:hAnsiTheme="minorAscii" w:eastAsiaTheme="minorAscii" w:cstheme="minorAscii"/>
        </w:rPr>
      </w:pPr>
      <w:hyperlink r:id="R40af0ede78b04fae">
        <w:r w:rsidRPr="32B756B0" w:rsidR="00D73E03">
          <w:rPr>
            <w:rStyle w:val="Hyperlink"/>
            <w:rFonts w:ascii="Calibri" w:hAnsi="Calibri" w:eastAsia="Calibri" w:cs="Calibri" w:asciiTheme="minorAscii" w:hAnsiTheme="minorAscii" w:eastAsiaTheme="minorAscii" w:cstheme="minorAscii"/>
            <w:b w:val="1"/>
            <w:bCs w:val="1"/>
          </w:rPr>
          <w:t>Door de ogen van India</w:t>
        </w:r>
      </w:hyperlink>
      <w:r w:rsidRPr="32B756B0" w:rsidR="006058C3">
        <w:rPr>
          <w:rFonts w:ascii="Calibri" w:hAnsi="Calibri" w:eastAsia="Calibri" w:cs="Calibri" w:asciiTheme="minorAscii" w:hAnsiTheme="minorAscii" w:eastAsiaTheme="minorAscii" w:cstheme="minorAscii"/>
          <w:b w:val="1"/>
          <w:bCs w:val="1"/>
        </w:rPr>
        <w:t xml:space="preserve"> en kamerbrief</w:t>
      </w:r>
      <w:r w:rsidRPr="32B756B0" w:rsidR="00FF6C1A">
        <w:rPr>
          <w:rFonts w:ascii="Calibri" w:hAnsi="Calibri" w:eastAsia="Calibri" w:cs="Calibri" w:asciiTheme="minorAscii" w:hAnsiTheme="minorAscii" w:eastAsiaTheme="minorAscii" w:cstheme="minorAscii"/>
          <w:b w:val="1"/>
          <w:bCs w:val="1"/>
        </w:rPr>
        <w:t xml:space="preserve"> 4 nov 2020</w:t>
      </w:r>
    </w:p>
    <w:p w:rsidRPr="0047044F" w:rsidR="00417B52" w:rsidP="32B756B0" w:rsidRDefault="00EF4335" w14:paraId="4CC4687C" w14:textId="0288F7CA" w14:noSpellErr="1">
      <w:pPr>
        <w:pStyle w:val="Lijstalinea"/>
        <w:numPr>
          <w:ilvl w:val="1"/>
          <w:numId w:val="41"/>
        </w:numPr>
        <w:spacing w:line="240" w:lineRule="auto"/>
        <w:ind w:left="1276" w:hanging="283"/>
        <w:rPr>
          <w:rFonts w:ascii="Calibri" w:hAnsi="Calibri" w:eastAsia="Calibri" w:cs="Calibri" w:asciiTheme="minorAscii" w:hAnsiTheme="minorAscii" w:eastAsiaTheme="minorAscii" w:cstheme="minorAscii"/>
          <w:b w:val="1"/>
          <w:bCs w:val="1"/>
        </w:rPr>
      </w:pPr>
      <w:r w:rsidRPr="32B756B0" w:rsidR="00EF4335">
        <w:rPr>
          <w:rFonts w:ascii="Calibri" w:hAnsi="Calibri" w:eastAsia="Calibri" w:cs="Calibri" w:asciiTheme="minorAscii" w:hAnsiTheme="minorAscii" w:eastAsiaTheme="minorAscii" w:cstheme="minorAscii"/>
          <w:b w:val="1"/>
          <w:bCs w:val="1"/>
        </w:rPr>
        <w:t>NWG SLL groeit</w:t>
      </w:r>
      <w:r>
        <w:br/>
      </w:r>
      <w:r w:rsidRPr="32B756B0" w:rsidR="00EF4335">
        <w:rPr>
          <w:rFonts w:ascii="Calibri" w:hAnsi="Calibri" w:eastAsia="Calibri" w:cs="Calibri" w:asciiTheme="minorAscii" w:hAnsiTheme="minorAscii" w:eastAsiaTheme="minorAscii" w:cstheme="minorAscii"/>
        </w:rPr>
        <w:t xml:space="preserve">Inclusie leeft!! Scholen </w:t>
      </w:r>
      <w:r w:rsidRPr="32B756B0" w:rsidR="00D835FD">
        <w:rPr>
          <w:rFonts w:ascii="Calibri" w:hAnsi="Calibri" w:eastAsia="Calibri" w:cs="Calibri" w:asciiTheme="minorAscii" w:hAnsiTheme="minorAscii" w:eastAsiaTheme="minorAscii" w:cstheme="minorAscii"/>
        </w:rPr>
        <w:t xml:space="preserve">zijn zich bewust van de beweging en zien steeds meer de mogelijkheden hoe ze </w:t>
      </w:r>
      <w:r w:rsidRPr="32B756B0" w:rsidR="002A217A">
        <w:rPr>
          <w:rFonts w:ascii="Calibri" w:hAnsi="Calibri" w:eastAsia="Calibri" w:cs="Calibri" w:asciiTheme="minorAscii" w:hAnsiTheme="minorAscii" w:eastAsiaTheme="minorAscii" w:cstheme="minorAscii"/>
        </w:rPr>
        <w:t>(al of niet m.b.v. ondersteuning) kinderen op het regul</w:t>
      </w:r>
      <w:r w:rsidRPr="32B756B0" w:rsidR="004168DC">
        <w:rPr>
          <w:rFonts w:ascii="Calibri" w:hAnsi="Calibri" w:eastAsia="Calibri" w:cs="Calibri" w:asciiTheme="minorAscii" w:hAnsiTheme="minorAscii" w:eastAsiaTheme="minorAscii" w:cstheme="minorAscii"/>
        </w:rPr>
        <w:t>i</w:t>
      </w:r>
      <w:r w:rsidRPr="32B756B0" w:rsidR="002A217A">
        <w:rPr>
          <w:rFonts w:ascii="Calibri" w:hAnsi="Calibri" w:eastAsia="Calibri" w:cs="Calibri" w:asciiTheme="minorAscii" w:hAnsiTheme="minorAscii" w:eastAsiaTheme="minorAscii" w:cstheme="minorAscii"/>
        </w:rPr>
        <w:t>er kunnen opvangen. Ze hebben behoefte aan expertise en zien er de meerwaarde van in om zich bij deze NWG aan te sluiten.</w:t>
      </w:r>
      <w:r w:rsidRPr="32B756B0" w:rsidR="00333F6B">
        <w:rPr>
          <w:rFonts w:ascii="Calibri" w:hAnsi="Calibri" w:eastAsia="Calibri" w:cs="Calibri" w:asciiTheme="minorAscii" w:hAnsiTheme="minorAscii" w:eastAsiaTheme="minorAscii" w:cstheme="minorAscii"/>
        </w:rPr>
        <w:t xml:space="preserve"> In volgende NWG SLL-bijeenkomst </w:t>
      </w:r>
      <w:r w:rsidRPr="32B756B0" w:rsidR="002A217A">
        <w:rPr>
          <w:rFonts w:ascii="Calibri" w:hAnsi="Calibri" w:eastAsia="Calibri" w:cs="Calibri" w:asciiTheme="minorAscii" w:hAnsiTheme="minorAscii" w:eastAsiaTheme="minorAscii" w:cstheme="minorAscii"/>
        </w:rPr>
        <w:t xml:space="preserve">moeten we </w:t>
      </w:r>
      <w:r w:rsidRPr="32B756B0" w:rsidR="00333F6B">
        <w:rPr>
          <w:rFonts w:ascii="Calibri" w:hAnsi="Calibri" w:eastAsia="Calibri" w:cs="Calibri" w:asciiTheme="minorAscii" w:hAnsiTheme="minorAscii" w:eastAsiaTheme="minorAscii" w:cstheme="minorAscii"/>
        </w:rPr>
        <w:t>kijken</w:t>
      </w:r>
      <w:r w:rsidRPr="32B756B0" w:rsidR="009660ED">
        <w:rPr>
          <w:rFonts w:ascii="Calibri" w:hAnsi="Calibri" w:eastAsia="Calibri" w:cs="Calibri" w:asciiTheme="minorAscii" w:hAnsiTheme="minorAscii" w:eastAsiaTheme="minorAscii" w:cstheme="minorAscii"/>
        </w:rPr>
        <w:t xml:space="preserve"> hoe we </w:t>
      </w:r>
      <w:r w:rsidRPr="32B756B0" w:rsidR="00844FEE">
        <w:rPr>
          <w:rFonts w:ascii="Calibri" w:hAnsi="Calibri" w:eastAsia="Calibri" w:cs="Calibri" w:asciiTheme="minorAscii" w:hAnsiTheme="minorAscii" w:eastAsiaTheme="minorAscii" w:cstheme="minorAscii"/>
        </w:rPr>
        <w:t xml:space="preserve">de </w:t>
      </w:r>
      <w:r w:rsidRPr="32B756B0" w:rsidR="00687677">
        <w:rPr>
          <w:rFonts w:ascii="Calibri" w:hAnsi="Calibri" w:eastAsia="Calibri" w:cs="Calibri" w:asciiTheme="minorAscii" w:hAnsiTheme="minorAscii" w:eastAsiaTheme="minorAscii" w:cstheme="minorAscii"/>
        </w:rPr>
        <w:t xml:space="preserve">toekomst van de NWG voor ons zien </w:t>
      </w:r>
      <w:r w:rsidRPr="32B756B0" w:rsidR="00BA24E2">
        <w:rPr>
          <w:rFonts w:ascii="Calibri" w:hAnsi="Calibri" w:eastAsia="Calibri" w:cs="Calibri" w:asciiTheme="minorAscii" w:hAnsiTheme="minorAscii" w:eastAsiaTheme="minorAscii" w:cstheme="minorAscii"/>
        </w:rPr>
        <w:t>i.r.t. ons procesplan</w:t>
      </w:r>
      <w:r w:rsidRPr="32B756B0" w:rsidR="00F51C1E">
        <w:rPr>
          <w:rFonts w:ascii="Calibri" w:hAnsi="Calibri" w:eastAsia="Calibri" w:cs="Calibri" w:asciiTheme="minorAscii" w:hAnsiTheme="minorAscii" w:eastAsiaTheme="minorAscii" w:cstheme="minorAscii"/>
        </w:rPr>
        <w:t>.</w:t>
      </w:r>
      <w:r>
        <w:br/>
      </w:r>
      <w:r w:rsidRPr="32B756B0" w:rsidR="00E64176">
        <w:rPr>
          <w:rFonts w:ascii="Calibri" w:hAnsi="Calibri" w:eastAsia="Calibri" w:cs="Calibri" w:asciiTheme="minorAscii" w:hAnsiTheme="minorAscii" w:eastAsiaTheme="minorAscii" w:cstheme="minorAscii"/>
        </w:rPr>
        <w:t xml:space="preserve">Dit zou er mogelijk toe kunnen leiden dat we een </w:t>
      </w:r>
      <w:r w:rsidRPr="32B756B0" w:rsidR="00F97AC3">
        <w:rPr>
          <w:rFonts w:ascii="Calibri" w:hAnsi="Calibri" w:eastAsia="Calibri" w:cs="Calibri" w:asciiTheme="minorAscii" w:hAnsiTheme="minorAscii" w:eastAsiaTheme="minorAscii" w:cstheme="minorAscii"/>
        </w:rPr>
        <w:t>de NWG in twee delen gaan vormgeven</w:t>
      </w:r>
      <w:r w:rsidRPr="32B756B0" w:rsidR="000F5FE1">
        <w:rPr>
          <w:rFonts w:ascii="Calibri" w:hAnsi="Calibri" w:eastAsia="Calibri" w:cs="Calibri" w:asciiTheme="minorAscii" w:hAnsiTheme="minorAscii" w:eastAsiaTheme="minorAscii" w:cstheme="minorAscii"/>
        </w:rPr>
        <w:t>, w</w:t>
      </w:r>
      <w:r w:rsidRPr="32B756B0" w:rsidR="00F97AC3">
        <w:rPr>
          <w:rFonts w:ascii="Calibri" w:hAnsi="Calibri" w:eastAsia="Calibri" w:cs="Calibri" w:asciiTheme="minorAscii" w:hAnsiTheme="minorAscii" w:eastAsiaTheme="minorAscii" w:cstheme="minorAscii"/>
        </w:rPr>
        <w:t xml:space="preserve">aarbij </w:t>
      </w:r>
      <w:r w:rsidRPr="32B756B0" w:rsidR="000F5FE1">
        <w:rPr>
          <w:rFonts w:ascii="Calibri" w:hAnsi="Calibri" w:eastAsia="Calibri" w:cs="Calibri" w:asciiTheme="minorAscii" w:hAnsiTheme="minorAscii" w:eastAsiaTheme="minorAscii" w:cstheme="minorAscii"/>
        </w:rPr>
        <w:t xml:space="preserve"> bijv. </w:t>
      </w:r>
      <w:r w:rsidRPr="32B756B0" w:rsidR="00F97AC3">
        <w:rPr>
          <w:rFonts w:ascii="Calibri" w:hAnsi="Calibri" w:eastAsia="Calibri" w:cs="Calibri" w:asciiTheme="minorAscii" w:hAnsiTheme="minorAscii" w:eastAsiaTheme="minorAscii" w:cstheme="minorAscii"/>
        </w:rPr>
        <w:t xml:space="preserve">één groep op procesbewaking gaat zitten en de andere groep </w:t>
      </w:r>
      <w:r w:rsidRPr="32B756B0" w:rsidR="000F5FE1">
        <w:rPr>
          <w:rFonts w:ascii="Calibri" w:hAnsi="Calibri" w:eastAsia="Calibri" w:cs="Calibri" w:asciiTheme="minorAscii" w:hAnsiTheme="minorAscii" w:eastAsiaTheme="minorAscii" w:cstheme="minorAscii"/>
        </w:rPr>
        <w:t>die zich bezig gaat houden met het delen van ervaringen.</w:t>
      </w:r>
      <w:r>
        <w:br/>
      </w:r>
    </w:p>
    <w:p w:rsidRPr="00525B7B" w:rsidR="0047044F" w:rsidP="32B756B0" w:rsidRDefault="0047044F" w14:paraId="0D9C0A46" w14:textId="1F395594" w14:noSpellErr="1">
      <w:pPr>
        <w:pStyle w:val="Lijstalinea"/>
        <w:numPr>
          <w:ilvl w:val="0"/>
          <w:numId w:val="34"/>
        </w:numPr>
        <w:spacing w:line="240" w:lineRule="auto"/>
        <w:ind w:left="709"/>
        <w:rPr>
          <w:rFonts w:ascii="Calibri" w:hAnsi="Calibri" w:eastAsia="Calibri" w:cs="Calibri" w:asciiTheme="minorAscii" w:hAnsiTheme="minorAscii" w:eastAsiaTheme="minorAscii" w:cstheme="minorAscii"/>
          <w:b w:val="1"/>
          <w:bCs w:val="1"/>
        </w:rPr>
      </w:pPr>
      <w:r w:rsidRPr="32B756B0" w:rsidR="0047044F">
        <w:rPr>
          <w:rFonts w:ascii="Calibri" w:hAnsi="Calibri" w:eastAsia="Calibri" w:cs="Calibri" w:asciiTheme="minorAscii" w:hAnsiTheme="minorAscii" w:eastAsiaTheme="minorAscii" w:cstheme="minorAscii"/>
          <w:b w:val="1"/>
          <w:bCs w:val="1"/>
        </w:rPr>
        <w:t>Notitie Inclusie</w:t>
      </w:r>
      <w:r w:rsidRPr="32B756B0" w:rsidR="00525B7B">
        <w:rPr>
          <w:rFonts w:ascii="Calibri" w:hAnsi="Calibri" w:eastAsia="Calibri" w:cs="Calibri" w:asciiTheme="minorAscii" w:hAnsiTheme="minorAscii" w:eastAsiaTheme="minorAscii" w:cstheme="minorAscii"/>
          <w:b w:val="1"/>
          <w:bCs w:val="1"/>
        </w:rPr>
        <w:t xml:space="preserve"> </w:t>
      </w:r>
    </w:p>
    <w:p w:rsidR="000E5079" w:rsidP="32B756B0" w:rsidRDefault="00F51C1E" w14:paraId="06F34ECB" w14:textId="66B22FC0" w14:noSpellErr="1">
      <w:pPr>
        <w:spacing w:line="240" w:lineRule="auto"/>
        <w:ind w:left="567"/>
        <w:rPr>
          <w:rFonts w:ascii="Calibri" w:hAnsi="Calibri" w:eastAsia="Calibri" w:cs="Calibri" w:asciiTheme="minorAscii" w:hAnsiTheme="minorAscii" w:eastAsiaTheme="minorAscii" w:cstheme="minorAscii"/>
        </w:rPr>
      </w:pPr>
      <w:r w:rsidRPr="32B756B0" w:rsidR="00F51C1E">
        <w:rPr>
          <w:rFonts w:ascii="Calibri" w:hAnsi="Calibri" w:eastAsia="Calibri" w:cs="Calibri" w:asciiTheme="minorAscii" w:hAnsiTheme="minorAscii" w:eastAsiaTheme="minorAscii" w:cstheme="minorAscii"/>
        </w:rPr>
        <w:t xml:space="preserve">In het kader van de uitvoeringsagenda is </w:t>
      </w:r>
      <w:r w:rsidRPr="32B756B0" w:rsidR="00F921BC">
        <w:rPr>
          <w:rFonts w:ascii="Calibri" w:hAnsi="Calibri" w:eastAsia="Calibri" w:cs="Calibri" w:asciiTheme="minorAscii" w:hAnsiTheme="minorAscii" w:eastAsiaTheme="minorAscii" w:cstheme="minorAscii"/>
        </w:rPr>
        <w:t>er een werkgroep geweest die zich gebogen heeft over het onde</w:t>
      </w:r>
      <w:r w:rsidRPr="32B756B0" w:rsidR="000F5FE1">
        <w:rPr>
          <w:rFonts w:ascii="Calibri" w:hAnsi="Calibri" w:eastAsia="Calibri" w:cs="Calibri" w:asciiTheme="minorAscii" w:hAnsiTheme="minorAscii" w:eastAsiaTheme="minorAscii" w:cstheme="minorAscii"/>
        </w:rPr>
        <w:t>r</w:t>
      </w:r>
      <w:r w:rsidRPr="32B756B0" w:rsidR="00F921BC">
        <w:rPr>
          <w:rFonts w:ascii="Calibri" w:hAnsi="Calibri" w:eastAsia="Calibri" w:cs="Calibri" w:asciiTheme="minorAscii" w:hAnsiTheme="minorAscii" w:eastAsiaTheme="minorAscii" w:cstheme="minorAscii"/>
        </w:rPr>
        <w:t xml:space="preserve">werp inclusief onderwijs. </w:t>
      </w:r>
      <w:r>
        <w:br/>
      </w:r>
      <w:r w:rsidRPr="32B756B0" w:rsidR="00F921BC">
        <w:rPr>
          <w:rFonts w:ascii="Calibri" w:hAnsi="Calibri" w:eastAsia="Calibri" w:cs="Calibri" w:asciiTheme="minorAscii" w:hAnsiTheme="minorAscii" w:eastAsiaTheme="minorAscii" w:cstheme="minorAscii"/>
        </w:rPr>
        <w:t xml:space="preserve">In deze werkgroep zaten </w:t>
      </w:r>
      <w:r w:rsidRPr="32B756B0" w:rsidR="00E83AE8">
        <w:rPr>
          <w:rFonts w:ascii="Calibri" w:hAnsi="Calibri" w:eastAsia="Calibri" w:cs="Calibri" w:asciiTheme="minorAscii" w:hAnsiTheme="minorAscii" w:eastAsiaTheme="minorAscii" w:cstheme="minorAscii"/>
        </w:rPr>
        <w:t xml:space="preserve">beleidsmedewerkers van de verschillende gemeentes van de verschillende disciplines en </w:t>
      </w:r>
      <w:r w:rsidRPr="32B756B0" w:rsidR="008C15BF">
        <w:rPr>
          <w:rFonts w:ascii="Calibri" w:hAnsi="Calibri" w:eastAsia="Calibri" w:cs="Calibri" w:asciiTheme="minorAscii" w:hAnsiTheme="minorAscii" w:eastAsiaTheme="minorAscii" w:cstheme="minorAscii"/>
        </w:rPr>
        <w:t>consulenten van  SWV VO en PO</w:t>
      </w:r>
      <w:r w:rsidRPr="32B756B0" w:rsidR="00B82ACD">
        <w:rPr>
          <w:rFonts w:ascii="Calibri" w:hAnsi="Calibri" w:eastAsia="Calibri" w:cs="Calibri" w:asciiTheme="minorAscii" w:hAnsiTheme="minorAscii" w:eastAsiaTheme="minorAscii" w:cstheme="minorAscii"/>
        </w:rPr>
        <w:t xml:space="preserve">, die als opdracht hebben om de ontwikkelingen van de uitvoeringsagenda te initiëren. </w:t>
      </w:r>
      <w:r>
        <w:br/>
      </w:r>
      <w:r w:rsidRPr="32B756B0" w:rsidR="00B82ACD">
        <w:rPr>
          <w:rFonts w:ascii="Calibri" w:hAnsi="Calibri" w:eastAsia="Calibri" w:cs="Calibri" w:asciiTheme="minorAscii" w:hAnsiTheme="minorAscii" w:eastAsiaTheme="minorAscii" w:cstheme="minorAscii"/>
        </w:rPr>
        <w:t>Het doel van de ‘beleidsgroep Inclusie’ was om</w:t>
      </w:r>
      <w:r w:rsidRPr="32B756B0" w:rsidR="008C15BF">
        <w:rPr>
          <w:rFonts w:ascii="Calibri" w:hAnsi="Calibri" w:eastAsia="Calibri" w:cs="Calibri" w:asciiTheme="minorAscii" w:hAnsiTheme="minorAscii" w:eastAsiaTheme="minorAscii" w:cstheme="minorAscii"/>
        </w:rPr>
        <w:t xml:space="preserve"> een notitie op te stellen over wat inclusief onderwijs inhou</w:t>
      </w:r>
      <w:r w:rsidRPr="32B756B0" w:rsidR="00F078ED">
        <w:rPr>
          <w:rFonts w:ascii="Calibri" w:hAnsi="Calibri" w:eastAsia="Calibri" w:cs="Calibri" w:asciiTheme="minorAscii" w:hAnsiTheme="minorAscii" w:eastAsiaTheme="minorAscii" w:cstheme="minorAscii"/>
        </w:rPr>
        <w:t xml:space="preserve">dt en wat dit betekent voor de </w:t>
      </w:r>
      <w:r w:rsidRPr="32B756B0" w:rsidR="00531E8C">
        <w:rPr>
          <w:rFonts w:ascii="Calibri" w:hAnsi="Calibri" w:eastAsia="Calibri" w:cs="Calibri" w:asciiTheme="minorAscii" w:hAnsiTheme="minorAscii" w:eastAsiaTheme="minorAscii" w:cstheme="minorAscii"/>
        </w:rPr>
        <w:t>verschillende</w:t>
      </w:r>
      <w:r w:rsidRPr="32B756B0" w:rsidR="00F078ED">
        <w:rPr>
          <w:rFonts w:ascii="Calibri" w:hAnsi="Calibri" w:eastAsia="Calibri" w:cs="Calibri" w:asciiTheme="minorAscii" w:hAnsiTheme="minorAscii" w:eastAsiaTheme="minorAscii" w:cstheme="minorAscii"/>
        </w:rPr>
        <w:t xml:space="preserve"> partijen. </w:t>
      </w:r>
      <w:r w:rsidRPr="32B756B0" w:rsidR="00D43751">
        <w:rPr>
          <w:rFonts w:ascii="Calibri" w:hAnsi="Calibri" w:eastAsia="Calibri" w:cs="Calibri" w:asciiTheme="minorAscii" w:hAnsiTheme="minorAscii" w:eastAsiaTheme="minorAscii" w:cstheme="minorAscii"/>
        </w:rPr>
        <w:t>(leerlingen, ouders, leerkrachten, scholen, besturen, huisvesting, leerling</w:t>
      </w:r>
      <w:r w:rsidRPr="32B756B0" w:rsidR="00531E8C">
        <w:rPr>
          <w:rFonts w:ascii="Calibri" w:hAnsi="Calibri" w:eastAsia="Calibri" w:cs="Calibri" w:asciiTheme="minorAscii" w:hAnsiTheme="minorAscii" w:eastAsiaTheme="minorAscii" w:cstheme="minorAscii"/>
        </w:rPr>
        <w:t>en</w:t>
      </w:r>
      <w:r w:rsidRPr="32B756B0" w:rsidR="00D43751">
        <w:rPr>
          <w:rFonts w:ascii="Calibri" w:hAnsi="Calibri" w:eastAsia="Calibri" w:cs="Calibri" w:asciiTheme="minorAscii" w:hAnsiTheme="minorAscii" w:eastAsiaTheme="minorAscii" w:cstheme="minorAscii"/>
        </w:rPr>
        <w:t>vervoer, jeugdhulp</w:t>
      </w:r>
      <w:r w:rsidRPr="32B756B0" w:rsidR="00531E8C">
        <w:rPr>
          <w:rFonts w:ascii="Calibri" w:hAnsi="Calibri" w:eastAsia="Calibri" w:cs="Calibri" w:asciiTheme="minorAscii" w:hAnsiTheme="minorAscii" w:eastAsiaTheme="minorAscii" w:cstheme="minorAscii"/>
        </w:rPr>
        <w:t>)</w:t>
      </w:r>
      <w:r>
        <w:br/>
      </w:r>
      <w:r w:rsidRPr="32B756B0" w:rsidR="00F378F3">
        <w:rPr>
          <w:rFonts w:ascii="Calibri" w:hAnsi="Calibri" w:eastAsia="Calibri" w:cs="Calibri" w:asciiTheme="minorAscii" w:hAnsiTheme="minorAscii" w:eastAsiaTheme="minorAscii" w:cstheme="minorAscii"/>
        </w:rPr>
        <w:t xml:space="preserve">Jenny Falke had de opdracht gekregen om voor 1 oktober als iets klaar te hebben voor een </w:t>
      </w:r>
      <w:r w:rsidRPr="32B756B0" w:rsidR="00F378F3">
        <w:rPr>
          <w:rFonts w:ascii="Calibri" w:hAnsi="Calibri" w:eastAsia="Calibri" w:cs="Calibri" w:asciiTheme="minorAscii" w:hAnsiTheme="minorAscii" w:eastAsiaTheme="minorAscii" w:cstheme="minorAscii"/>
        </w:rPr>
        <w:t>eerste bespreking waardoor zij een basisnotitie had opgesteld die een leidraad vormde voor het gesprek.</w:t>
      </w:r>
      <w:r>
        <w:br/>
      </w:r>
      <w:r w:rsidRPr="32B756B0" w:rsidR="00531E8C">
        <w:rPr>
          <w:rFonts w:ascii="Calibri" w:hAnsi="Calibri" w:eastAsia="Calibri" w:cs="Calibri" w:asciiTheme="minorAscii" w:hAnsiTheme="minorAscii" w:eastAsiaTheme="minorAscii" w:cstheme="minorAscii"/>
        </w:rPr>
        <w:t>In de opzet zijn verschillende scenario</w:t>
      </w:r>
      <w:r w:rsidRPr="32B756B0" w:rsidR="00F23A49">
        <w:rPr>
          <w:rFonts w:ascii="Calibri" w:hAnsi="Calibri" w:eastAsia="Calibri" w:cs="Calibri" w:asciiTheme="minorAscii" w:hAnsiTheme="minorAscii" w:eastAsiaTheme="minorAscii" w:cstheme="minorAscii"/>
        </w:rPr>
        <w:t>’</w:t>
      </w:r>
      <w:r w:rsidRPr="32B756B0" w:rsidR="00531E8C">
        <w:rPr>
          <w:rFonts w:ascii="Calibri" w:hAnsi="Calibri" w:eastAsia="Calibri" w:cs="Calibri" w:asciiTheme="minorAscii" w:hAnsiTheme="minorAscii" w:eastAsiaTheme="minorAscii" w:cstheme="minorAscii"/>
        </w:rPr>
        <w:t xml:space="preserve">s </w:t>
      </w:r>
      <w:r w:rsidRPr="32B756B0" w:rsidR="00F23A49">
        <w:rPr>
          <w:rFonts w:ascii="Calibri" w:hAnsi="Calibri" w:eastAsia="Calibri" w:cs="Calibri" w:asciiTheme="minorAscii" w:hAnsiTheme="minorAscii" w:eastAsiaTheme="minorAscii" w:cstheme="minorAscii"/>
        </w:rPr>
        <w:t>uitgewerkt die mogelijk kunnen leiden tot een gefaseerde invoer van inclusief onderwijs. D</w:t>
      </w:r>
      <w:r w:rsidRPr="32B756B0" w:rsidR="00CC07A6">
        <w:rPr>
          <w:rFonts w:ascii="Calibri" w:hAnsi="Calibri" w:eastAsia="Calibri" w:cs="Calibri" w:asciiTheme="minorAscii" w:hAnsiTheme="minorAscii" w:eastAsiaTheme="minorAscii" w:cstheme="minorAscii"/>
        </w:rPr>
        <w:t>eze scenario’s zijn niet hetzelfde als diegene die wij hier bespreken, maar komen wel sterk overeen</w:t>
      </w:r>
      <w:r w:rsidRPr="32B756B0" w:rsidR="00411327">
        <w:rPr>
          <w:rFonts w:ascii="Calibri" w:hAnsi="Calibri" w:eastAsia="Calibri" w:cs="Calibri" w:asciiTheme="minorAscii" w:hAnsiTheme="minorAscii" w:eastAsiaTheme="minorAscii" w:cstheme="minorAscii"/>
        </w:rPr>
        <w:t>. (</w:t>
      </w:r>
      <w:r w:rsidRPr="32B756B0" w:rsidR="000E5079">
        <w:rPr>
          <w:rFonts w:ascii="Calibri" w:hAnsi="Calibri" w:eastAsia="Calibri" w:cs="Calibri" w:asciiTheme="minorAscii" w:hAnsiTheme="minorAscii" w:eastAsiaTheme="minorAscii" w:cstheme="minorAscii"/>
        </w:rPr>
        <w:t>zie onderaan deze notulen)</w:t>
      </w:r>
      <w:r>
        <w:br/>
      </w:r>
    </w:p>
    <w:p w:rsidR="000E5079" w:rsidP="32B756B0" w:rsidRDefault="000E5079" w14:paraId="27CF9F31" w14:textId="77777777" w14:noSpellErr="1">
      <w:pPr>
        <w:spacing w:line="240" w:lineRule="auto"/>
        <w:ind w:left="567"/>
        <w:rPr>
          <w:rFonts w:ascii="Calibri" w:hAnsi="Calibri" w:eastAsia="Calibri" w:cs="Calibri" w:asciiTheme="minorAscii" w:hAnsiTheme="minorAscii" w:eastAsiaTheme="minorAscii" w:cstheme="minorAscii"/>
        </w:rPr>
      </w:pPr>
    </w:p>
    <w:p w:rsidR="00417B52" w:rsidP="32B756B0" w:rsidRDefault="00417B52" w14:paraId="0179B9D3" w14:textId="331AD753" w14:noSpellErr="1">
      <w:pPr>
        <w:spacing w:line="240" w:lineRule="auto"/>
        <w:ind w:left="567"/>
        <w:rPr>
          <w:rFonts w:ascii="Calibri" w:hAnsi="Calibri" w:eastAsia="Calibri" w:cs="Calibri" w:asciiTheme="minorAscii" w:hAnsiTheme="minorAscii" w:eastAsiaTheme="minorAscii" w:cstheme="minorAscii"/>
        </w:rPr>
      </w:pPr>
      <w:r w:rsidRPr="32B756B0" w:rsidR="00417B52">
        <w:rPr>
          <w:rFonts w:ascii="Calibri" w:hAnsi="Calibri" w:eastAsia="Calibri" w:cs="Calibri" w:asciiTheme="minorAscii" w:hAnsiTheme="minorAscii" w:eastAsiaTheme="minorAscii" w:cstheme="minorAscii"/>
        </w:rPr>
        <w:t xml:space="preserve">               </w:t>
      </w:r>
    </w:p>
    <w:p w:rsidRPr="00871196" w:rsidR="00413319" w:rsidP="32B756B0" w:rsidRDefault="00413319" w14:paraId="518C421E" w14:textId="0D199CE7" w14:noSpellErr="1">
      <w:pPr>
        <w:pStyle w:val="Lijstalinea"/>
        <w:numPr>
          <w:ilvl w:val="0"/>
          <w:numId w:val="34"/>
        </w:numPr>
        <w:spacing w:line="240" w:lineRule="auto"/>
        <w:ind w:left="709"/>
        <w:rPr>
          <w:rFonts w:ascii="Calibri" w:hAnsi="Calibri" w:eastAsia="Calibri" w:cs="Calibri" w:asciiTheme="minorAscii" w:hAnsiTheme="minorAscii" w:eastAsiaTheme="minorAscii" w:cstheme="minorAscii"/>
        </w:rPr>
      </w:pPr>
      <w:r w:rsidRPr="32B756B0" w:rsidR="00413319">
        <w:rPr>
          <w:rFonts w:ascii="Calibri" w:hAnsi="Calibri" w:eastAsia="Calibri" w:cs="Calibri" w:asciiTheme="minorAscii" w:hAnsiTheme="minorAscii" w:eastAsiaTheme="minorAscii" w:cstheme="minorAscii"/>
          <w:b w:val="1"/>
          <w:bCs w:val="1"/>
        </w:rPr>
        <w:t>Brainstorming over 3 scenario</w:t>
      </w:r>
      <w:r w:rsidRPr="32B756B0" w:rsidR="006058C3">
        <w:rPr>
          <w:rFonts w:ascii="Calibri" w:hAnsi="Calibri" w:eastAsia="Calibri" w:cs="Calibri" w:asciiTheme="minorAscii" w:hAnsiTheme="minorAscii" w:eastAsiaTheme="minorAscii" w:cstheme="minorAscii"/>
          <w:b w:val="1"/>
          <w:bCs w:val="1"/>
        </w:rPr>
        <w:t>’</w:t>
      </w:r>
      <w:r w:rsidRPr="32B756B0" w:rsidR="00413319">
        <w:rPr>
          <w:rFonts w:ascii="Calibri" w:hAnsi="Calibri" w:eastAsia="Calibri" w:cs="Calibri" w:asciiTheme="minorAscii" w:hAnsiTheme="minorAscii" w:eastAsiaTheme="minorAscii" w:cstheme="minorAscii"/>
          <w:b w:val="1"/>
          <w:bCs w:val="1"/>
        </w:rPr>
        <w:t>s</w:t>
      </w:r>
      <w:r w:rsidRPr="32B756B0" w:rsidR="006058C3">
        <w:rPr>
          <w:rFonts w:ascii="Calibri" w:hAnsi="Calibri" w:eastAsia="Calibri" w:cs="Calibri" w:asciiTheme="minorAscii" w:hAnsiTheme="minorAscii" w:eastAsiaTheme="minorAscii" w:cstheme="minorAscii"/>
          <w:b w:val="1"/>
          <w:bCs w:val="1"/>
        </w:rPr>
        <w:t xml:space="preserve"> in kleine groepen</w:t>
      </w:r>
    </w:p>
    <w:p w:rsidR="006C1DD0" w:rsidP="32B756B0" w:rsidRDefault="00024D81" w14:paraId="60AD719A" w14:textId="77777777" w14:noSpellErr="1">
      <w:pPr>
        <w:spacing w:line="240" w:lineRule="auto"/>
        <w:ind w:left="567"/>
        <w:rPr>
          <w:rFonts w:ascii="Calibri" w:hAnsi="Calibri" w:eastAsia="Calibri" w:cs="Calibri" w:asciiTheme="minorAscii" w:hAnsiTheme="minorAscii" w:eastAsiaTheme="minorAscii" w:cstheme="minorAscii"/>
        </w:rPr>
      </w:pPr>
      <w:hyperlink r:id="R0970abbaa2164e01">
        <w:r w:rsidRPr="32B756B0" w:rsidR="00630EF5">
          <w:rPr>
            <w:rStyle w:val="Hyperlink"/>
            <w:rFonts w:ascii="Calibri" w:hAnsi="Calibri" w:eastAsia="Calibri" w:cs="Calibri" w:asciiTheme="minorAscii" w:hAnsiTheme="minorAscii" w:eastAsiaTheme="minorAscii" w:cstheme="minorAscii"/>
          </w:rPr>
          <w:t>Ter inspiratie: film Swift</w:t>
        </w:r>
      </w:hyperlink>
      <w:r w:rsidRPr="32B756B0" w:rsidR="006C1DD0">
        <w:rPr>
          <w:rFonts w:ascii="Calibri" w:hAnsi="Calibri" w:eastAsia="Calibri" w:cs="Calibri" w:asciiTheme="minorAscii" w:hAnsiTheme="minorAscii" w:eastAsiaTheme="minorAscii" w:cstheme="minorAscii"/>
        </w:rPr>
        <w:t xml:space="preserve"> </w:t>
      </w:r>
    </w:p>
    <w:p w:rsidR="006C1DD0" w:rsidP="32B756B0" w:rsidRDefault="006C1DD0" w14:paraId="01BA1C88" w14:textId="673B4AF6">
      <w:pPr>
        <w:spacing w:line="240" w:lineRule="auto"/>
        <w:ind w:left="567"/>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rPr>
        <w:t xml:space="preserve">Omdat </w:t>
      </w:r>
      <w:r w:rsidRPr="32B756B0" w:rsidR="006C1DD0">
        <w:rPr>
          <w:rFonts w:ascii="Calibri" w:hAnsi="Calibri" w:eastAsia="Calibri" w:cs="Calibri" w:asciiTheme="minorAscii" w:hAnsiTheme="minorAscii" w:eastAsiaTheme="minorAscii" w:cstheme="minorAscii"/>
        </w:rPr>
        <w:t xml:space="preserve">er </w:t>
      </w:r>
      <w:r w:rsidRPr="32B756B0" w:rsidR="006C1DD0">
        <w:rPr>
          <w:rFonts w:ascii="Calibri" w:hAnsi="Calibri" w:eastAsia="Calibri" w:cs="Calibri" w:asciiTheme="minorAscii" w:hAnsiTheme="minorAscii" w:eastAsiaTheme="minorAscii" w:cstheme="minorAscii"/>
        </w:rPr>
        <w:t>in ons samenwerkingsverband al veel ontwikkelingen zijn t.a.v. inclusief onderwijs willen wij ons dan ook richten op de stappen die voor ons het meest relevant zijn. (</w:t>
      </w:r>
      <w:r w:rsidRPr="32B756B0" w:rsidR="006612EA">
        <w:rPr>
          <w:rFonts w:ascii="Calibri" w:hAnsi="Calibri" w:eastAsia="Calibri" w:cs="Calibri" w:asciiTheme="minorAscii" w:hAnsiTheme="minorAscii" w:eastAsiaTheme="minorAscii" w:cstheme="minorAscii"/>
        </w:rPr>
        <w:t>I</w:t>
      </w:r>
      <w:r w:rsidRPr="32B756B0" w:rsidR="006C1DD0">
        <w:rPr>
          <w:rFonts w:ascii="Calibri" w:hAnsi="Calibri" w:eastAsia="Calibri" w:cs="Calibri" w:asciiTheme="minorAscii" w:hAnsiTheme="minorAscii" w:eastAsiaTheme="minorAscii" w:cstheme="minorAscii"/>
        </w:rPr>
        <w:t xml:space="preserve">n het scenario van de gemeentelijke notitie </w:t>
      </w:r>
      <w:r w:rsidRPr="32B756B0" w:rsidR="006612EA">
        <w:rPr>
          <w:rFonts w:ascii="Calibri" w:hAnsi="Calibri" w:eastAsia="Calibri" w:cs="Calibri" w:asciiTheme="minorAscii" w:hAnsiTheme="minorAscii" w:eastAsiaTheme="minorAscii" w:cstheme="minorAscii"/>
        </w:rPr>
        <w:t>gaat het om</w:t>
      </w:r>
      <w:r w:rsidRPr="32B756B0" w:rsidR="006C1DD0">
        <w:rPr>
          <w:rFonts w:ascii="Calibri" w:hAnsi="Calibri" w:eastAsia="Calibri" w:cs="Calibri" w:asciiTheme="minorAscii" w:hAnsiTheme="minorAscii" w:eastAsiaTheme="minorAscii" w:cstheme="minorAscii"/>
        </w:rPr>
        <w:t xml:space="preserve"> stap 6 </w:t>
      </w:r>
      <w:r w:rsidRPr="32B756B0" w:rsidR="006612EA">
        <w:rPr>
          <w:rFonts w:ascii="Calibri" w:hAnsi="Calibri" w:eastAsia="Calibri" w:cs="Calibri" w:asciiTheme="minorAscii" w:hAnsiTheme="minorAscii" w:eastAsiaTheme="minorAscii" w:cstheme="minorAscii"/>
        </w:rPr>
        <w:t>en 7</w:t>
      </w:r>
      <w:r w:rsidRPr="32B756B0" w:rsidR="00D16B77">
        <w:rPr>
          <w:rFonts w:ascii="Calibri" w:hAnsi="Calibri" w:eastAsia="Calibri" w:cs="Calibri" w:asciiTheme="minorAscii" w:hAnsiTheme="minorAscii" w:eastAsiaTheme="minorAscii" w:cstheme="minorAscii"/>
        </w:rPr>
        <w:t xml:space="preserve"> van </w:t>
      </w:r>
      <w:r w:rsidRPr="32B756B0" w:rsidR="00D16B77">
        <w:rPr>
          <w:rFonts w:ascii="Calibri" w:hAnsi="Calibri" w:eastAsia="Calibri" w:cs="Calibri" w:asciiTheme="minorAscii" w:hAnsiTheme="minorAscii" w:eastAsiaTheme="minorAscii" w:cstheme="minorAscii"/>
          <w:b w:val="1"/>
          <w:bCs w:val="1"/>
        </w:rPr>
        <w:t>bijlage 1</w:t>
      </w:r>
      <w:r w:rsidRPr="32B756B0" w:rsidR="006C1DD0">
        <w:rPr>
          <w:rFonts w:ascii="Calibri" w:hAnsi="Calibri" w:eastAsia="Calibri" w:cs="Calibri" w:asciiTheme="minorAscii" w:hAnsiTheme="minorAscii" w:eastAsiaTheme="minorAscii" w:cstheme="minorAscii"/>
          <w:b w:val="1"/>
          <w:bCs w:val="1"/>
        </w:rPr>
        <w:t>.</w:t>
      </w:r>
      <w:r w:rsidRPr="32B756B0" w:rsidR="00164B5A">
        <w:rPr>
          <w:rFonts w:ascii="Calibri" w:hAnsi="Calibri" w:eastAsia="Calibri" w:cs="Calibri" w:asciiTheme="minorAscii" w:hAnsiTheme="minorAscii" w:eastAsiaTheme="minorAscii" w:cstheme="minorAscii"/>
          <w:b w:val="1"/>
          <w:bCs w:val="1"/>
        </w:rPr>
        <w:t>)</w:t>
      </w:r>
      <w:r>
        <w:br/>
      </w:r>
      <w:r w:rsidRPr="32B756B0" w:rsidR="00164B5A">
        <w:rPr>
          <w:rFonts w:ascii="Calibri" w:hAnsi="Calibri" w:eastAsia="Calibri" w:cs="Calibri" w:asciiTheme="minorAscii" w:hAnsiTheme="minorAscii" w:eastAsiaTheme="minorAscii" w:cstheme="minorAscii"/>
        </w:rPr>
        <w:t>Wij formuleren ze alleen iets anders</w:t>
      </w:r>
      <w:r w:rsidRPr="32B756B0" w:rsidR="00B86F8F">
        <w:rPr>
          <w:rFonts w:ascii="Calibri" w:hAnsi="Calibri" w:eastAsia="Calibri" w:cs="Calibri" w:asciiTheme="minorAscii" w:hAnsiTheme="minorAscii" w:eastAsiaTheme="minorAscii" w:cstheme="minorAscii"/>
        </w:rPr>
        <w:t>, omdat we al te maken hebben met verschillende ontwikkelingen</w:t>
      </w:r>
      <w:r w:rsidRPr="32B756B0" w:rsidR="00F96422">
        <w:rPr>
          <w:rFonts w:ascii="Calibri" w:hAnsi="Calibri" w:eastAsia="Calibri" w:cs="Calibri" w:asciiTheme="minorAscii" w:hAnsiTheme="minorAscii" w:eastAsiaTheme="minorAscii" w:cstheme="minorAscii"/>
        </w:rPr>
        <w:t xml:space="preserve"> die </w:t>
      </w:r>
      <w:proofErr w:type="spellStart"/>
      <w:r w:rsidRPr="32B756B0" w:rsidR="00F96422">
        <w:rPr>
          <w:rFonts w:ascii="Calibri" w:hAnsi="Calibri" w:eastAsia="Calibri" w:cs="Calibri" w:asciiTheme="minorAscii" w:hAnsiTheme="minorAscii" w:eastAsiaTheme="minorAscii" w:cstheme="minorAscii"/>
        </w:rPr>
        <w:t>toeleiden</w:t>
      </w:r>
      <w:proofErr w:type="spellEnd"/>
      <w:r w:rsidRPr="32B756B0" w:rsidR="00F96422">
        <w:rPr>
          <w:rFonts w:ascii="Calibri" w:hAnsi="Calibri" w:eastAsia="Calibri" w:cs="Calibri" w:asciiTheme="minorAscii" w:hAnsiTheme="minorAscii" w:eastAsiaTheme="minorAscii" w:cstheme="minorAscii"/>
        </w:rPr>
        <w:t xml:space="preserve"> naar Inclusief Onderwijs</w:t>
      </w:r>
      <w:r w:rsidRPr="32B756B0" w:rsidR="008F4594">
        <w:rPr>
          <w:rFonts w:ascii="Calibri" w:hAnsi="Calibri" w:eastAsia="Calibri" w:cs="Calibri" w:asciiTheme="minorAscii" w:hAnsiTheme="minorAscii" w:eastAsiaTheme="minorAscii" w:cstheme="minorAscii"/>
        </w:rPr>
        <w:t xml:space="preserve"> en beter passen bij ons SWV.</w:t>
      </w:r>
      <w:r>
        <w:br/>
      </w:r>
      <w:r>
        <w:br/>
      </w:r>
      <w:r w:rsidRPr="32B756B0" w:rsidR="008F4594">
        <w:rPr>
          <w:rFonts w:ascii="Calibri" w:hAnsi="Calibri" w:eastAsia="Calibri" w:cs="Calibri" w:asciiTheme="minorAscii" w:hAnsiTheme="minorAscii" w:eastAsiaTheme="minorAscii" w:cstheme="minorAscii"/>
        </w:rPr>
        <w:t xml:space="preserve">We gaan uiteen in </w:t>
      </w:r>
      <w:proofErr w:type="spellStart"/>
      <w:r w:rsidRPr="32B756B0" w:rsidR="008F4594">
        <w:rPr>
          <w:rFonts w:ascii="Calibri" w:hAnsi="Calibri" w:eastAsia="Calibri" w:cs="Calibri" w:asciiTheme="minorAscii" w:hAnsiTheme="minorAscii" w:eastAsiaTheme="minorAscii" w:cstheme="minorAscii"/>
        </w:rPr>
        <w:t>Breakoutrooms</w:t>
      </w:r>
      <w:proofErr w:type="spellEnd"/>
      <w:r w:rsidRPr="32B756B0" w:rsidR="008F4594">
        <w:rPr>
          <w:rFonts w:ascii="Calibri" w:hAnsi="Calibri" w:eastAsia="Calibri" w:cs="Calibri" w:asciiTheme="minorAscii" w:hAnsiTheme="minorAscii" w:eastAsiaTheme="minorAscii" w:cstheme="minorAscii"/>
        </w:rPr>
        <w:t xml:space="preserve"> om met elkaar in gesprek te gaan </w:t>
      </w:r>
      <w:r w:rsidRPr="32B756B0" w:rsidR="008804F2">
        <w:rPr>
          <w:rFonts w:ascii="Calibri" w:hAnsi="Calibri" w:eastAsia="Calibri" w:cs="Calibri" w:asciiTheme="minorAscii" w:hAnsiTheme="minorAscii" w:eastAsiaTheme="minorAscii" w:cstheme="minorAscii"/>
        </w:rPr>
        <w:t xml:space="preserve">over </w:t>
      </w:r>
      <w:proofErr w:type="spellStart"/>
      <w:r w:rsidRPr="32B756B0" w:rsidR="008F4540">
        <w:rPr>
          <w:rFonts w:ascii="Calibri" w:hAnsi="Calibri" w:eastAsia="Calibri" w:cs="Calibri" w:asciiTheme="minorAscii" w:hAnsiTheme="minorAscii" w:eastAsiaTheme="minorAscii" w:cstheme="minorAscii"/>
        </w:rPr>
        <w:t>c,d</w:t>
      </w:r>
      <w:proofErr w:type="spellEnd"/>
      <w:r w:rsidRPr="32B756B0" w:rsidR="008F4540">
        <w:rPr>
          <w:rFonts w:ascii="Calibri" w:hAnsi="Calibri" w:eastAsia="Calibri" w:cs="Calibri" w:asciiTheme="minorAscii" w:hAnsiTheme="minorAscii" w:eastAsiaTheme="minorAscii" w:cstheme="minorAscii"/>
        </w:rPr>
        <w:t xml:space="preserve"> en e.</w:t>
      </w:r>
      <w:r>
        <w:br/>
      </w:r>
      <w:r w:rsidRPr="32B756B0" w:rsidR="008F4540">
        <w:rPr>
          <w:rFonts w:ascii="Calibri" w:hAnsi="Calibri" w:eastAsia="Calibri" w:cs="Calibri" w:asciiTheme="minorAscii" w:hAnsiTheme="minorAscii" w:eastAsiaTheme="minorAscii" w:cstheme="minorAscii"/>
        </w:rPr>
        <w:t>Dit gesprek voeren we op basis van een aantal deelvragen</w:t>
      </w:r>
      <w:r w:rsidRPr="32B756B0" w:rsidR="00C312BA">
        <w:rPr>
          <w:rFonts w:ascii="Calibri" w:hAnsi="Calibri" w:eastAsia="Calibri" w:cs="Calibri" w:asciiTheme="minorAscii" w:hAnsiTheme="minorAscii" w:eastAsiaTheme="minorAscii" w:cstheme="minorAscii"/>
        </w:rPr>
        <w:t>.</w:t>
      </w:r>
      <w:r w:rsidRPr="32B756B0" w:rsidR="005C71D0">
        <w:rPr>
          <w:rFonts w:ascii="Calibri" w:hAnsi="Calibri" w:eastAsia="Calibri" w:cs="Calibri" w:asciiTheme="minorAscii" w:hAnsiTheme="minorAscii" w:eastAsiaTheme="minorAscii" w:cstheme="minorAscii"/>
        </w:rPr>
        <w:t>(</w:t>
      </w:r>
      <w:r w:rsidRPr="32B756B0" w:rsidR="005C71D0">
        <w:rPr>
          <w:rFonts w:ascii="Calibri" w:hAnsi="Calibri" w:eastAsia="Calibri" w:cs="Calibri" w:asciiTheme="minorAscii" w:hAnsiTheme="minorAscii" w:eastAsiaTheme="minorAscii" w:cstheme="minorAscii"/>
        </w:rPr>
        <w:t>zie</w:t>
      </w:r>
      <w:r w:rsidRPr="32B756B0" w:rsidR="005C71D0">
        <w:rPr>
          <w:rFonts w:ascii="Calibri" w:hAnsi="Calibri" w:eastAsia="Calibri" w:cs="Calibri" w:asciiTheme="minorAscii" w:hAnsiTheme="minorAscii" w:eastAsiaTheme="minorAscii" w:cstheme="minorAscii"/>
          <w:b w:val="1"/>
          <w:bCs w:val="1"/>
        </w:rPr>
        <w:t xml:space="preserve"> bijlage 2</w:t>
      </w:r>
      <w:r w:rsidRPr="32B756B0" w:rsidR="005C71D0">
        <w:rPr>
          <w:rFonts w:ascii="Calibri" w:hAnsi="Calibri" w:eastAsia="Calibri" w:cs="Calibri" w:asciiTheme="minorAscii" w:hAnsiTheme="minorAscii" w:eastAsiaTheme="minorAscii" w:cstheme="minorAscii"/>
        </w:rPr>
        <w:t>)</w:t>
      </w:r>
    </w:p>
    <w:p w:rsidR="006C1DD0" w:rsidP="32B756B0" w:rsidRDefault="006C1DD0" w14:paraId="7913000F" w14:textId="5BE5387D" w14:noSpellErr="1">
      <w:pPr>
        <w:spacing w:line="240" w:lineRule="auto"/>
        <w:ind w:left="709"/>
        <w:rPr>
          <w:rStyle w:val="Hyperlink"/>
          <w:rFonts w:ascii="Calibri" w:hAnsi="Calibri" w:eastAsia="Calibri" w:cs="Calibri" w:asciiTheme="minorAscii" w:hAnsiTheme="minorAscii" w:eastAsiaTheme="minorAscii" w:cstheme="minorAscii"/>
        </w:rPr>
      </w:pPr>
    </w:p>
    <w:p w:rsidRPr="00A46E33" w:rsidR="00A46E33" w:rsidP="32B756B0" w:rsidRDefault="00A46E33" w14:paraId="2E92EBCE" w14:textId="09723C87">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A46E33">
        <w:rPr>
          <w:rFonts w:ascii="Calibri" w:hAnsi="Calibri" w:eastAsia="Calibri" w:cs="Calibri" w:asciiTheme="minorAscii" w:hAnsiTheme="minorAscii" w:eastAsiaTheme="minorAscii" w:cstheme="minorAscii"/>
        </w:rPr>
        <w:t xml:space="preserve">Versterken van </w:t>
      </w:r>
      <w:r w:rsidRPr="32B756B0" w:rsidR="00032D9C">
        <w:rPr>
          <w:rFonts w:ascii="Calibri" w:hAnsi="Calibri" w:eastAsia="Calibri" w:cs="Calibri" w:asciiTheme="minorAscii" w:hAnsiTheme="minorAscii" w:eastAsiaTheme="minorAscii" w:cstheme="minorAscii"/>
        </w:rPr>
        <w:t xml:space="preserve">de basis (professionalisering </w:t>
      </w:r>
      <w:proofErr w:type="spellStart"/>
      <w:r w:rsidRPr="32B756B0" w:rsidR="00032D9C">
        <w:rPr>
          <w:rFonts w:ascii="Calibri" w:hAnsi="Calibri" w:eastAsia="Calibri" w:cs="Calibri" w:asciiTheme="minorAscii" w:hAnsiTheme="minorAscii" w:eastAsiaTheme="minorAscii" w:cstheme="minorAscii"/>
        </w:rPr>
        <w:t>bao</w:t>
      </w:r>
      <w:proofErr w:type="spellEnd"/>
      <w:r w:rsidRPr="32B756B0" w:rsidR="00032D9C">
        <w:rPr>
          <w:rFonts w:ascii="Calibri" w:hAnsi="Calibri" w:eastAsia="Calibri" w:cs="Calibri" w:asciiTheme="minorAscii" w:hAnsiTheme="minorAscii" w:eastAsiaTheme="minorAscii" w:cstheme="minorAscii"/>
        </w:rPr>
        <w:t>)</w:t>
      </w:r>
    </w:p>
    <w:p w:rsidRPr="00945FC1" w:rsidR="00A46E33" w:rsidP="32B756B0" w:rsidRDefault="00032D9C" w14:paraId="517204B7" w14:textId="211013A6" w14:noSpellErr="1">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032D9C">
        <w:rPr>
          <w:rFonts w:ascii="Calibri" w:hAnsi="Calibri" w:eastAsia="Calibri" w:cs="Calibri" w:asciiTheme="minorAscii" w:hAnsiTheme="minorAscii" w:eastAsiaTheme="minorAscii" w:cstheme="minorAscii"/>
        </w:rPr>
        <w:t>Aparte voorzieningen binnen het SWV</w:t>
      </w:r>
    </w:p>
    <w:p w:rsidRPr="00945FC1" w:rsidR="0005029D" w:rsidP="32B756B0" w:rsidRDefault="0005029D" w14:paraId="5C031722" w14:textId="556CFEA6" w14:noSpellErr="1">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05029D">
        <w:rPr>
          <w:rFonts w:ascii="Calibri" w:hAnsi="Calibri" w:eastAsia="Calibri" w:cs="Calibri" w:asciiTheme="minorAscii" w:hAnsiTheme="minorAscii" w:eastAsiaTheme="minorAscii" w:cstheme="minorAscii"/>
          <w:i w:val="1"/>
          <w:iCs w:val="1"/>
          <w:u w:val="single"/>
        </w:rPr>
        <w:t>Enkele scholen binnen het SWV zijn inclusiever</w:t>
      </w:r>
    </w:p>
    <w:p w:rsidRPr="00945FC1" w:rsidR="0005029D" w:rsidP="32B756B0" w:rsidRDefault="0005029D" w14:paraId="1CBC2FFC" w14:textId="77777777" w14:noSpellErr="1">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05029D">
        <w:rPr>
          <w:rFonts w:ascii="Calibri" w:hAnsi="Calibri" w:eastAsia="Calibri" w:cs="Calibri" w:asciiTheme="minorAscii" w:hAnsiTheme="minorAscii" w:eastAsiaTheme="minorAscii" w:cstheme="minorAscii"/>
          <w:i w:val="1"/>
          <w:iCs w:val="1"/>
          <w:u w:val="single"/>
        </w:rPr>
        <w:t>Elk werkgebied van het SWV is BIJNA inclusief</w:t>
      </w:r>
    </w:p>
    <w:p w:rsidRPr="00945FC1" w:rsidR="000C3126" w:rsidP="32B756B0" w:rsidRDefault="00A46E33" w14:paraId="26BAD2BA" w14:textId="77777777" w14:noSpellErr="1">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A46E33">
        <w:rPr>
          <w:rFonts w:ascii="Calibri" w:hAnsi="Calibri" w:eastAsia="Calibri" w:cs="Calibri" w:asciiTheme="minorAscii" w:hAnsiTheme="minorAscii" w:eastAsiaTheme="minorAscii" w:cstheme="minorAscii"/>
          <w:i w:val="1"/>
          <w:iCs w:val="1"/>
          <w:u w:val="single"/>
        </w:rPr>
        <w:t>Elk werkgebied is inclusief door samenwerkende scholen</w:t>
      </w:r>
    </w:p>
    <w:p w:rsidRPr="00945FC1" w:rsidR="004118FC" w:rsidP="32B756B0" w:rsidRDefault="000C3126" w14:paraId="330FFCD1" w14:textId="53C5B833" w14:noSpellErr="1">
      <w:pPr>
        <w:pStyle w:val="Lijstalinea"/>
        <w:numPr>
          <w:ilvl w:val="1"/>
          <w:numId w:val="34"/>
        </w:numPr>
        <w:spacing w:line="240" w:lineRule="auto"/>
        <w:rPr>
          <w:rFonts w:ascii="Calibri" w:hAnsi="Calibri" w:eastAsia="Calibri" w:cs="Calibri" w:asciiTheme="minorAscii" w:hAnsiTheme="minorAscii" w:eastAsiaTheme="minorAscii" w:cstheme="minorAscii"/>
        </w:rPr>
      </w:pPr>
      <w:r w:rsidRPr="32B756B0" w:rsidR="000C3126">
        <w:rPr>
          <w:rFonts w:ascii="Calibri" w:hAnsi="Calibri" w:eastAsia="Calibri" w:cs="Calibri" w:asciiTheme="minorAscii" w:hAnsiTheme="minorAscii" w:eastAsiaTheme="minorAscii" w:cstheme="minorAscii"/>
        </w:rPr>
        <w:t>Inclusief onderwijs</w:t>
      </w:r>
    </w:p>
    <w:p w:rsidRPr="00945FC1" w:rsidR="00D46B7E" w:rsidP="32B756B0" w:rsidRDefault="00945FC1" w14:paraId="5711AEF6" w14:textId="79C8F076" w14:noSpellErr="1">
      <w:pPr>
        <w:spacing w:before="100" w:beforeAutospacing="on" w:after="100" w:afterAutospacing="on" w:line="240" w:lineRule="auto"/>
        <w:ind w:left="360"/>
        <w:rPr>
          <w:rFonts w:ascii="Calibri" w:hAnsi="Calibri" w:eastAsia="Calibri" w:cs="Calibri" w:asciiTheme="minorAscii" w:hAnsiTheme="minorAscii" w:eastAsiaTheme="minorAscii" w:cstheme="minorAscii"/>
        </w:rPr>
      </w:pPr>
      <w:r w:rsidRPr="32B756B0" w:rsidR="00945FC1">
        <w:rPr>
          <w:rFonts w:ascii="Calibri" w:hAnsi="Calibri" w:eastAsia="Calibri" w:cs="Calibri" w:asciiTheme="minorAscii" w:hAnsiTheme="minorAscii" w:eastAsiaTheme="minorAscii" w:cstheme="minorAscii"/>
          <w:u w:val="single"/>
        </w:rPr>
        <w:t xml:space="preserve">AD </w:t>
      </w:r>
      <w:r w:rsidRPr="32B756B0" w:rsidR="008804F2">
        <w:rPr>
          <w:rFonts w:ascii="Calibri" w:hAnsi="Calibri" w:eastAsia="Calibri" w:cs="Calibri" w:asciiTheme="minorAscii" w:hAnsiTheme="minorAscii" w:eastAsiaTheme="minorAscii" w:cstheme="minorAscii"/>
          <w:u w:val="single"/>
        </w:rPr>
        <w:t>c)</w:t>
      </w:r>
      <w:r w:rsidRPr="32B756B0" w:rsidR="00945FC1">
        <w:rPr>
          <w:rFonts w:ascii="Calibri" w:hAnsi="Calibri" w:eastAsia="Calibri" w:cs="Calibri" w:asciiTheme="minorAscii" w:hAnsiTheme="minorAscii" w:eastAsiaTheme="minorAscii" w:cstheme="minorAscii"/>
          <w:u w:val="single"/>
        </w:rPr>
        <w:t>:</w:t>
      </w:r>
      <w:r>
        <w:tab/>
      </w:r>
      <w:r w:rsidRPr="32B756B0" w:rsidR="008C1971">
        <w:rPr>
          <w:rFonts w:ascii="Calibri" w:hAnsi="Calibri" w:eastAsia="Calibri" w:cs="Calibri" w:asciiTheme="minorAscii" w:hAnsiTheme="minorAscii" w:eastAsiaTheme="minorAscii" w:cstheme="minorAscii"/>
          <w:u w:val="single"/>
        </w:rPr>
        <w:t>Enkele scholen binnen het SWV zijn inclusiever:</w:t>
      </w:r>
      <w:r>
        <w:br/>
      </w:r>
      <w:r w:rsidRPr="32B756B0" w:rsidR="008C1971">
        <w:rPr>
          <w:rFonts w:ascii="Calibri" w:hAnsi="Calibri" w:eastAsia="Calibri" w:cs="Calibri" w:asciiTheme="minorAscii" w:hAnsiTheme="minorAscii" w:eastAsiaTheme="minorAscii" w:cstheme="minorAscii"/>
        </w:rPr>
        <w:t xml:space="preserve">Enkele scholen binnen een werkgebied/wijk bieden inclusief onderwijs. Voor een klein percentage leerlingen blijft het speciaal onderwijs bestaan. </w:t>
      </w:r>
      <w:r>
        <w:br/>
      </w:r>
      <w:r w:rsidRPr="32B756B0" w:rsidR="008C1971">
        <w:rPr>
          <w:rFonts w:ascii="Calibri" w:hAnsi="Calibri" w:eastAsia="Calibri" w:cs="Calibri" w:asciiTheme="minorAscii" w:hAnsiTheme="minorAscii" w:eastAsiaTheme="minorAscii" w:cstheme="minorAscii"/>
        </w:rPr>
        <w:t>Onderwijs en Jeugdhulp werken samen in de begeleiding van de kinderen die een specifieke hulpvraag hebben op onderwijs of zorg.</w:t>
      </w:r>
    </w:p>
    <w:p w:rsidRPr="00945FC1" w:rsidR="008C1971" w:rsidP="32B756B0" w:rsidRDefault="00945FC1" w14:paraId="79475536" w14:textId="3BE16231" w14:noSpellErr="1">
      <w:pPr>
        <w:spacing w:before="100" w:beforeAutospacing="on" w:after="100" w:afterAutospacing="on" w:line="240" w:lineRule="auto"/>
        <w:ind w:left="360"/>
        <w:rPr>
          <w:rFonts w:ascii="Calibri" w:hAnsi="Calibri" w:eastAsia="Calibri" w:cs="Calibri" w:asciiTheme="minorAscii" w:hAnsiTheme="minorAscii" w:eastAsiaTheme="minorAscii" w:cstheme="minorAscii"/>
        </w:rPr>
      </w:pPr>
      <w:r w:rsidRPr="32B756B0" w:rsidR="00945FC1">
        <w:rPr>
          <w:rFonts w:ascii="Calibri" w:hAnsi="Calibri" w:eastAsia="Calibri" w:cs="Calibri" w:asciiTheme="minorAscii" w:hAnsiTheme="minorAscii" w:eastAsiaTheme="minorAscii" w:cstheme="minorAscii"/>
          <w:u w:val="single"/>
        </w:rPr>
        <w:t xml:space="preserve">AD </w:t>
      </w:r>
      <w:r w:rsidRPr="32B756B0" w:rsidR="008804F2">
        <w:rPr>
          <w:rFonts w:ascii="Calibri" w:hAnsi="Calibri" w:eastAsia="Calibri" w:cs="Calibri" w:asciiTheme="minorAscii" w:hAnsiTheme="minorAscii" w:eastAsiaTheme="minorAscii" w:cstheme="minorAscii"/>
          <w:u w:val="single"/>
        </w:rPr>
        <w:t>d)</w:t>
      </w:r>
      <w:r w:rsidRPr="32B756B0" w:rsidR="00945FC1">
        <w:rPr>
          <w:rFonts w:ascii="Calibri" w:hAnsi="Calibri" w:eastAsia="Calibri" w:cs="Calibri" w:asciiTheme="minorAscii" w:hAnsiTheme="minorAscii" w:eastAsiaTheme="minorAscii" w:cstheme="minorAscii"/>
          <w:u w:val="single"/>
        </w:rPr>
        <w:t>:</w:t>
      </w:r>
      <w:r>
        <w:tab/>
      </w:r>
      <w:r w:rsidRPr="32B756B0" w:rsidR="008C1971">
        <w:rPr>
          <w:rFonts w:ascii="Calibri" w:hAnsi="Calibri" w:eastAsia="Calibri" w:cs="Calibri" w:asciiTheme="minorAscii" w:hAnsiTheme="minorAscii" w:eastAsiaTheme="minorAscii" w:cstheme="minorAscii"/>
          <w:u w:val="single"/>
        </w:rPr>
        <w:t>Elk werkgebied van het SWV is BIJNA inclusief:</w:t>
      </w:r>
      <w:r>
        <w:br/>
      </w:r>
      <w:r w:rsidRPr="32B756B0" w:rsidR="008C1971">
        <w:rPr>
          <w:rFonts w:ascii="Calibri" w:hAnsi="Calibri" w:eastAsia="Calibri" w:cs="Calibri" w:asciiTheme="minorAscii" w:hAnsiTheme="minorAscii" w:eastAsiaTheme="minorAscii" w:cstheme="minorAscii"/>
        </w:rPr>
        <w:t xml:space="preserve">Een aantal kinderen gaat dan nog naar een aparte voorziening (Lang of kortdurend). </w:t>
      </w:r>
      <w:r>
        <w:br/>
      </w:r>
      <w:r w:rsidRPr="32B756B0" w:rsidR="008C1971">
        <w:rPr>
          <w:rFonts w:ascii="Calibri" w:hAnsi="Calibri" w:eastAsia="Calibri" w:cs="Calibri" w:asciiTheme="minorAscii" w:hAnsiTheme="minorAscii" w:eastAsiaTheme="minorAscii" w:cstheme="minorAscii"/>
        </w:rPr>
        <w:t>En voor een klein percentage leerlingen blijft het speciaal onderwijs bestaan. Onderwijs en Jeugdhulp werken samen in de begeleiding van de kinderen die een specifieke hulpvraag hebben op onderwijs of zorg, waarbij er sprake is van een samenwerking met de wijk ( Bijv. buurthuizen, sportverenigingen, jeugdhulp, gezondheidszorg etc.) die kunnen bijdragen aan een complete ondersteuning op maat van het kind.</w:t>
      </w:r>
    </w:p>
    <w:p w:rsidRPr="00945FC1" w:rsidR="008C1971" w:rsidP="32B756B0" w:rsidRDefault="00945FC1" w14:paraId="409CDED2" w14:textId="089144FB" w14:noSpellErr="1">
      <w:pPr>
        <w:spacing w:before="100" w:beforeAutospacing="on" w:after="100" w:afterAutospacing="on" w:line="240" w:lineRule="auto"/>
        <w:ind w:left="360"/>
        <w:rPr>
          <w:rFonts w:ascii="Calibri" w:hAnsi="Calibri" w:eastAsia="Calibri" w:cs="Calibri" w:asciiTheme="minorAscii" w:hAnsiTheme="minorAscii" w:eastAsiaTheme="minorAscii" w:cstheme="minorAscii"/>
        </w:rPr>
      </w:pPr>
      <w:r w:rsidRPr="32B756B0" w:rsidR="00945FC1">
        <w:rPr>
          <w:rFonts w:ascii="Calibri" w:hAnsi="Calibri" w:eastAsia="Calibri" w:cs="Calibri" w:asciiTheme="minorAscii" w:hAnsiTheme="minorAscii" w:eastAsiaTheme="minorAscii" w:cstheme="minorAscii"/>
          <w:u w:val="single"/>
        </w:rPr>
        <w:t xml:space="preserve">AD </w:t>
      </w:r>
      <w:r w:rsidRPr="32B756B0" w:rsidR="008804F2">
        <w:rPr>
          <w:rFonts w:ascii="Calibri" w:hAnsi="Calibri" w:eastAsia="Calibri" w:cs="Calibri" w:asciiTheme="minorAscii" w:hAnsiTheme="minorAscii" w:eastAsiaTheme="minorAscii" w:cstheme="minorAscii"/>
          <w:u w:val="single"/>
        </w:rPr>
        <w:t>e)</w:t>
      </w:r>
      <w:r w:rsidRPr="32B756B0" w:rsidR="00945FC1">
        <w:rPr>
          <w:rFonts w:ascii="Calibri" w:hAnsi="Calibri" w:eastAsia="Calibri" w:cs="Calibri" w:asciiTheme="minorAscii" w:hAnsiTheme="minorAscii" w:eastAsiaTheme="minorAscii" w:cstheme="minorAscii"/>
          <w:u w:val="single"/>
        </w:rPr>
        <w:t>:</w:t>
      </w:r>
      <w:r>
        <w:tab/>
      </w:r>
      <w:r w:rsidRPr="32B756B0" w:rsidR="008C1971">
        <w:rPr>
          <w:rFonts w:ascii="Calibri" w:hAnsi="Calibri" w:eastAsia="Calibri" w:cs="Calibri" w:asciiTheme="minorAscii" w:hAnsiTheme="minorAscii" w:eastAsiaTheme="minorAscii" w:cstheme="minorAscii"/>
          <w:u w:val="single"/>
        </w:rPr>
        <w:t>Elk werkgebied is inclusief door samenwerkende scholen:</w:t>
      </w:r>
      <w:r>
        <w:br/>
      </w:r>
      <w:r w:rsidRPr="32B756B0" w:rsidR="008C1971">
        <w:rPr>
          <w:rFonts w:ascii="Calibri" w:hAnsi="Calibri" w:eastAsia="Calibri" w:cs="Calibri" w:asciiTheme="minorAscii" w:hAnsiTheme="minorAscii" w:eastAsiaTheme="minorAscii" w:cstheme="minorAscii"/>
        </w:rPr>
        <w:t>In elk werkgebied kunnen ze samen alle leerlingen onderwijs-en-zorg-op-maat bieden door diversiteit van ondersteuningscapaciteit.  De kans dat een leerling nu nabij zijn woonomgeving onderwijs krijgt is weer groter. Voor een kleiner deel blijft speciaal onderwijs bestaan. (in Heerhugowaard en Alkmaar). De specialisten van het S(B)O en VSO ondersteunen in de reguliere basisschool. Er is sprake van een samenwerking met de wijk ( Bijv. buurthuizen, sportverenigingen, jeugdhulp, gezondheidszorg etc.) die kunnen bijdragen aan een complete ondersteuning op maat van het kind.</w:t>
      </w:r>
    </w:p>
    <w:p w:rsidR="00BC45B2" w:rsidP="32B756B0" w:rsidRDefault="00B655AA" w14:paraId="1364C4EB" w14:textId="77777777" w14:noSpellErr="1">
      <w:pPr>
        <w:spacing w:line="240" w:lineRule="auto"/>
        <w:rPr>
          <w:rFonts w:ascii="Calibri" w:hAnsi="Calibri" w:eastAsia="Calibri" w:cs="Calibri" w:asciiTheme="minorAscii" w:hAnsiTheme="minorAscii" w:eastAsiaTheme="minorAscii" w:cstheme="minorAscii"/>
          <w:i w:val="1"/>
          <w:iCs w:val="1"/>
          <w:u w:val="single"/>
        </w:rPr>
      </w:pPr>
      <w:r w:rsidRPr="32B756B0" w:rsidR="00B655AA">
        <w:rPr>
          <w:rFonts w:ascii="Calibri" w:hAnsi="Calibri" w:eastAsia="Calibri" w:cs="Calibri" w:asciiTheme="minorAscii" w:hAnsiTheme="minorAscii" w:eastAsiaTheme="minorAscii" w:cstheme="minorAscii"/>
          <w:i w:val="1"/>
          <w:iCs w:val="1"/>
          <w:u w:val="single"/>
        </w:rPr>
        <w:t>In het kort de opbrengsten:</w:t>
      </w:r>
      <w:r w:rsidRPr="32B756B0" w:rsidR="00BC45B2">
        <w:rPr>
          <w:rFonts w:ascii="Calibri" w:hAnsi="Calibri" w:eastAsia="Calibri" w:cs="Calibri" w:asciiTheme="minorAscii" w:hAnsiTheme="minorAscii" w:eastAsiaTheme="minorAscii" w:cstheme="minorAscii"/>
          <w:i w:val="1"/>
          <w:iCs w:val="1"/>
          <w:u w:val="single"/>
        </w:rPr>
        <w:t xml:space="preserve"> (uitwerking in bijlage 2)</w:t>
      </w:r>
    </w:p>
    <w:p w:rsidRPr="00165EC3" w:rsidR="00165EC3" w:rsidP="32B756B0" w:rsidRDefault="00852B34" w14:paraId="71F18828" w14:textId="7B6E010F">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852B34">
        <w:rPr>
          <w:rFonts w:ascii="Calibri" w:hAnsi="Calibri" w:eastAsia="Calibri" w:cs="Calibri" w:asciiTheme="minorAscii" w:hAnsiTheme="minorAscii" w:eastAsiaTheme="minorAscii" w:cstheme="minorAscii"/>
          <w:color w:val="201F1E"/>
          <w:bdr w:val="none" w:color="auto" w:sz="0" w:space="0" w:frame="1"/>
          <w:lang w:eastAsia="nl-NL"/>
        </w:rPr>
        <w:t xml:space="preserve">De </w:t>
      </w:r>
      <w:proofErr w:type="spellStart"/>
      <w:r w:rsidRPr="32B756B0" w:rsidR="00852B34">
        <w:rPr>
          <w:rFonts w:ascii="Calibri" w:hAnsi="Calibri" w:eastAsia="Calibri" w:cs="Calibri" w:asciiTheme="minorAscii" w:hAnsiTheme="minorAscii" w:eastAsiaTheme="minorAscii" w:cstheme="minorAscii"/>
          <w:color w:val="201F1E"/>
          <w:bdr w:val="none" w:color="auto" w:sz="0" w:space="0" w:frame="1"/>
          <w:lang w:eastAsia="nl-NL"/>
        </w:rPr>
        <w:t>Mindset</w:t>
      </w:r>
      <w:proofErr w:type="spellEnd"/>
      <w:r w:rsidRPr="32B756B0" w:rsidR="00852B34">
        <w:rPr>
          <w:rFonts w:ascii="Calibri" w:hAnsi="Calibri" w:eastAsia="Calibri" w:cs="Calibri" w:asciiTheme="minorAscii" w:hAnsiTheme="minorAscii" w:eastAsiaTheme="minorAscii" w:cstheme="minorAscii"/>
          <w:color w:val="201F1E"/>
          <w:bdr w:val="none" w:color="auto" w:sz="0" w:space="0" w:frame="1"/>
          <w:lang w:eastAsia="nl-NL"/>
        </w:rPr>
        <w:t xml:space="preserve"> van leerkrachten </w:t>
      </w:r>
      <w:r w:rsidRPr="32B756B0" w:rsidR="00B27574">
        <w:rPr>
          <w:rFonts w:ascii="Calibri" w:hAnsi="Calibri" w:eastAsia="Calibri" w:cs="Calibri" w:asciiTheme="minorAscii" w:hAnsiTheme="minorAscii" w:eastAsiaTheme="minorAscii" w:cstheme="minorAscii"/>
          <w:color w:val="201F1E"/>
          <w:bdr w:val="none" w:color="auto" w:sz="0" w:space="0" w:frame="1"/>
          <w:lang w:eastAsia="nl-NL"/>
        </w:rPr>
        <w:t>van inclusievere scholen kunnen</w:t>
      </w:r>
      <w:r w:rsidRPr="32B756B0" w:rsidR="00165EC3">
        <w:rPr>
          <w:rFonts w:ascii="Calibri" w:hAnsi="Calibri" w:eastAsia="Calibri" w:cs="Calibri" w:asciiTheme="minorAscii" w:hAnsiTheme="minorAscii" w:eastAsiaTheme="minorAscii" w:cstheme="minorAscii"/>
          <w:color w:val="201F1E"/>
          <w:bdr w:val="none" w:color="auto" w:sz="0" w:space="0" w:frame="1"/>
          <w:lang w:eastAsia="nl-NL"/>
        </w:rPr>
        <w:t xml:space="preserve"> een enorme wervende kracht hebben voor scholen die nog twijfelen</w:t>
      </w:r>
      <w:r w:rsidRPr="32B756B0" w:rsidR="00852B34">
        <w:rPr>
          <w:rFonts w:ascii="Calibri" w:hAnsi="Calibri" w:eastAsia="Calibri" w:cs="Calibri" w:asciiTheme="minorAscii" w:hAnsiTheme="minorAscii" w:eastAsiaTheme="minorAscii" w:cstheme="minorAscii"/>
          <w:color w:val="201F1E"/>
          <w:bdr w:val="none" w:color="auto" w:sz="0" w:space="0" w:frame="1"/>
          <w:lang w:eastAsia="nl-NL"/>
        </w:rPr>
        <w:t>.</w:t>
      </w:r>
    </w:p>
    <w:p w:rsidRPr="00165EC3" w:rsidR="00165EC3" w:rsidP="32B756B0" w:rsidRDefault="00165EC3" w14:paraId="5A016CA7" w14:textId="5C073813"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165EC3">
        <w:rPr>
          <w:rFonts w:ascii="Calibri" w:hAnsi="Calibri" w:eastAsia="Calibri" w:cs="Calibri" w:asciiTheme="minorAscii" w:hAnsiTheme="minorAscii" w:eastAsiaTheme="minorAscii" w:cstheme="minorAscii"/>
          <w:color w:val="201F1E"/>
          <w:bdr w:val="none" w:color="auto" w:sz="0" w:space="0" w:frame="1"/>
          <w:lang w:eastAsia="nl-NL"/>
        </w:rPr>
        <w:lastRenderedPageBreak/>
        <w:t xml:space="preserve">Er zit veel potentie in om snel te gaan DOEN en niet te lang te blijven twijfelen. </w:t>
      </w:r>
      <w:r w:rsidRPr="32B756B0" w:rsidR="00B27574">
        <w:rPr>
          <w:rFonts w:ascii="Calibri" w:hAnsi="Calibri" w:eastAsia="Calibri" w:cs="Calibri" w:asciiTheme="minorAscii" w:hAnsiTheme="minorAscii" w:eastAsiaTheme="minorAscii" w:cstheme="minorAscii"/>
          <w:color w:val="201F1E"/>
          <w:bdr w:val="none" w:color="auto" w:sz="0" w:space="0" w:frame="1"/>
          <w:lang w:eastAsia="nl-NL"/>
        </w:rPr>
        <w:t>Het vraag alleen om LEF</w:t>
      </w:r>
    </w:p>
    <w:p w:rsidRPr="00A01674" w:rsidR="00165EC3" w:rsidP="32B756B0" w:rsidRDefault="00165EC3" w14:paraId="1389E8BE" w14:textId="6CB8A9D9"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165EC3">
        <w:rPr>
          <w:rFonts w:ascii="Calibri" w:hAnsi="Calibri" w:eastAsia="Calibri" w:cs="Calibri" w:asciiTheme="minorAscii" w:hAnsiTheme="minorAscii" w:eastAsiaTheme="minorAscii" w:cstheme="minorAscii"/>
          <w:color w:val="201F1E"/>
          <w:bdr w:val="none" w:color="auto" w:sz="0" w:space="0" w:frame="1"/>
          <w:lang w:eastAsia="nl-NL"/>
        </w:rPr>
        <w:t>Het is belangrijk dat we in de Netwerkgroepen meer mensen uitnodigen uit het reguliere onderwijs</w:t>
      </w:r>
      <w:r w:rsidRPr="32B756B0" w:rsidR="00A01674">
        <w:rPr>
          <w:rFonts w:ascii="Calibri" w:hAnsi="Calibri" w:eastAsia="Calibri" w:cs="Calibri" w:asciiTheme="minorAscii" w:hAnsiTheme="minorAscii" w:eastAsiaTheme="minorAscii" w:cstheme="minorAscii"/>
          <w:color w:val="201F1E"/>
          <w:bdr w:val="none" w:color="auto" w:sz="0" w:space="0" w:frame="1"/>
          <w:lang w:eastAsia="nl-NL"/>
        </w:rPr>
        <w:t xml:space="preserve"> of als Netwerkgroepen naar de scholen toe gaan.</w:t>
      </w:r>
    </w:p>
    <w:p w:rsidRPr="00EC5F90" w:rsidR="00A01674" w:rsidP="32B756B0" w:rsidRDefault="00F12D71" w14:paraId="0358EB50" w14:textId="63E4C188">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F12D71">
        <w:rPr>
          <w:rFonts w:ascii="Calibri" w:hAnsi="Calibri" w:eastAsia="Calibri" w:cs="Calibri" w:asciiTheme="minorAscii" w:hAnsiTheme="minorAscii" w:eastAsiaTheme="minorAscii" w:cstheme="minorAscii"/>
          <w:color w:val="201F1E"/>
          <w:bdr w:val="none" w:color="auto" w:sz="0" w:space="0" w:frame="1"/>
          <w:lang w:eastAsia="nl-NL"/>
        </w:rPr>
        <w:t xml:space="preserve">Administratieve rompslomp rondom </w:t>
      </w:r>
      <w:proofErr w:type="spellStart"/>
      <w:r w:rsidRPr="32B756B0" w:rsidR="00F12D71">
        <w:rPr>
          <w:rFonts w:ascii="Calibri" w:hAnsi="Calibri" w:eastAsia="Calibri" w:cs="Calibri" w:asciiTheme="minorAscii" w:hAnsiTheme="minorAscii" w:eastAsiaTheme="minorAscii" w:cstheme="minorAscii"/>
          <w:color w:val="201F1E"/>
          <w:bdr w:val="none" w:color="auto" w:sz="0" w:space="0" w:frame="1"/>
          <w:lang w:eastAsia="nl-NL"/>
        </w:rPr>
        <w:t>PGB’s</w:t>
      </w:r>
      <w:proofErr w:type="spellEnd"/>
      <w:r w:rsidRPr="32B756B0" w:rsidR="00F12D71">
        <w:rPr>
          <w:rFonts w:ascii="Calibri" w:hAnsi="Calibri" w:eastAsia="Calibri" w:cs="Calibri" w:asciiTheme="minorAscii" w:hAnsiTheme="minorAscii" w:eastAsiaTheme="minorAscii" w:cstheme="minorAscii"/>
          <w:color w:val="201F1E"/>
          <w:bdr w:val="none" w:color="auto" w:sz="0" w:space="0" w:frame="1"/>
          <w:lang w:eastAsia="nl-NL"/>
        </w:rPr>
        <w:t xml:space="preserve">, vervoer en </w:t>
      </w:r>
      <w:proofErr w:type="spellStart"/>
      <w:r w:rsidRPr="32B756B0" w:rsidR="0068296D">
        <w:rPr>
          <w:rFonts w:ascii="Calibri" w:hAnsi="Calibri" w:eastAsia="Calibri" w:cs="Calibri" w:asciiTheme="minorAscii" w:hAnsiTheme="minorAscii" w:eastAsiaTheme="minorAscii" w:cstheme="minorAscii"/>
          <w:color w:val="201F1E"/>
          <w:bdr w:val="none" w:color="auto" w:sz="0" w:space="0" w:frame="1"/>
          <w:lang w:eastAsia="nl-NL"/>
        </w:rPr>
        <w:t>OZA’s</w:t>
      </w:r>
      <w:proofErr w:type="spellEnd"/>
      <w:r w:rsidRPr="32B756B0" w:rsidR="0068296D">
        <w:rPr>
          <w:rFonts w:ascii="Calibri" w:hAnsi="Calibri" w:eastAsia="Calibri" w:cs="Calibri" w:asciiTheme="minorAscii" w:hAnsiTheme="minorAscii" w:eastAsiaTheme="minorAscii" w:cstheme="minorAscii"/>
          <w:color w:val="201F1E"/>
          <w:bdr w:val="none" w:color="auto" w:sz="0" w:space="0" w:frame="1"/>
          <w:lang w:eastAsia="nl-NL"/>
        </w:rPr>
        <w:t xml:space="preserve"> vormen een drempel die genomen moet worden. </w:t>
      </w:r>
    </w:p>
    <w:p w:rsidR="00EC5F90" w:rsidP="32B756B0" w:rsidRDefault="00D13165" w14:paraId="59E169DA" w14:textId="09976C36"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D13165">
        <w:rPr>
          <w:rFonts w:ascii="Calibri" w:hAnsi="Calibri" w:eastAsia="Calibri" w:cs="Calibri" w:asciiTheme="minorAscii" w:hAnsiTheme="minorAscii" w:eastAsiaTheme="minorAscii" w:cstheme="minorAscii"/>
          <w:color w:val="201F1E"/>
          <w:lang w:eastAsia="nl-NL"/>
        </w:rPr>
        <w:t>Welke veranderingen zijn nodig in ons schoolsysteem? Dit zou per school bekeken moeten worden.</w:t>
      </w:r>
    </w:p>
    <w:p w:rsidR="00D13165" w:rsidP="32B756B0" w:rsidRDefault="00373FA8" w14:paraId="111F1BDA" w14:textId="29A908C4"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373FA8">
        <w:rPr>
          <w:rFonts w:ascii="Calibri" w:hAnsi="Calibri" w:eastAsia="Calibri" w:cs="Calibri" w:asciiTheme="minorAscii" w:hAnsiTheme="minorAscii" w:eastAsiaTheme="minorAscii" w:cstheme="minorAscii"/>
          <w:color w:val="201F1E"/>
          <w:lang w:eastAsia="nl-NL"/>
        </w:rPr>
        <w:t>Wij denken dat inclusieve werkgebieden een haalbare optie is</w:t>
      </w:r>
    </w:p>
    <w:p w:rsidRPr="00165EC3" w:rsidR="00373FA8" w:rsidP="32B756B0" w:rsidRDefault="00373FA8" w14:paraId="54C213DB" w14:textId="2524569D" w14:noSpellErr="1">
      <w:pPr>
        <w:numPr>
          <w:ilvl w:val="0"/>
          <w:numId w:val="46"/>
        </w:num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373FA8">
        <w:rPr>
          <w:rFonts w:ascii="Calibri" w:hAnsi="Calibri" w:eastAsia="Calibri" w:cs="Calibri" w:asciiTheme="minorAscii" w:hAnsiTheme="minorAscii" w:eastAsiaTheme="minorAscii" w:cstheme="minorAscii"/>
          <w:color w:val="201F1E"/>
          <w:lang w:eastAsia="nl-NL"/>
        </w:rPr>
        <w:t>Samenwerking BAO</w:t>
      </w:r>
      <w:r w:rsidRPr="32B756B0" w:rsidR="00BB49CB">
        <w:rPr>
          <w:rFonts w:ascii="Calibri" w:hAnsi="Calibri" w:eastAsia="Calibri" w:cs="Calibri" w:asciiTheme="minorAscii" w:hAnsiTheme="minorAscii" w:eastAsiaTheme="minorAscii" w:cstheme="minorAscii"/>
          <w:color w:val="201F1E"/>
          <w:lang w:eastAsia="nl-NL"/>
        </w:rPr>
        <w:t>/SBO/SO moet breder getrokken worden. (</w:t>
      </w:r>
      <w:r w:rsidRPr="32B756B0" w:rsidR="007D3D8C">
        <w:rPr>
          <w:rFonts w:ascii="Calibri" w:hAnsi="Calibri" w:eastAsia="Calibri" w:cs="Calibri" w:asciiTheme="minorAscii" w:hAnsiTheme="minorAscii" w:eastAsiaTheme="minorAscii" w:cstheme="minorAscii"/>
          <w:color w:val="201F1E"/>
          <w:lang w:eastAsia="nl-NL"/>
        </w:rPr>
        <w:t>o.a. door na plaatsing in S(B)O BAO betrokken te houden bij leerling)</w:t>
      </w:r>
    </w:p>
    <w:p w:rsidRPr="00165EC3" w:rsidR="00165EC3" w:rsidP="32B756B0" w:rsidRDefault="00165EC3" w14:paraId="554EA29E" w14:textId="5434B473" w14:noSpellErr="1">
      <w:pPr>
        <w:shd w:val="clear" w:color="auto" w:fill="FFFFFF" w:themeFill="background1"/>
        <w:spacing w:line="240" w:lineRule="auto"/>
        <w:rPr>
          <w:rFonts w:ascii="Calibri" w:hAnsi="Calibri" w:eastAsia="Calibri" w:cs="Calibri" w:asciiTheme="minorAscii" w:hAnsiTheme="minorAscii" w:eastAsiaTheme="minorAscii" w:cstheme="minorAscii"/>
          <w:color w:val="201F1E"/>
          <w:lang w:eastAsia="nl-NL"/>
        </w:rPr>
      </w:pPr>
      <w:r w:rsidRPr="32B756B0" w:rsidR="00165EC3">
        <w:rPr>
          <w:rFonts w:ascii="Calibri" w:hAnsi="Calibri" w:eastAsia="Calibri" w:cs="Calibri" w:asciiTheme="minorAscii" w:hAnsiTheme="minorAscii" w:eastAsiaTheme="minorAscii" w:cstheme="minorAscii"/>
          <w:color w:val="201F1E"/>
          <w:bdr w:val="none" w:color="auto" w:sz="0" w:space="0" w:frame="1"/>
          <w:lang w:eastAsia="nl-NL"/>
        </w:rPr>
        <w:t> </w:t>
      </w:r>
    </w:p>
    <w:p w:rsidRPr="00D22C53" w:rsidR="00CE114C" w:rsidP="32B756B0" w:rsidRDefault="008A4E9C" w14:paraId="39DA4311" w14:textId="75AC0EAD" w14:noSpellErr="1">
      <w:pPr>
        <w:spacing w:line="240" w:lineRule="auto"/>
        <w:rPr>
          <w:rFonts w:ascii="Calibri" w:hAnsi="Calibri" w:eastAsia="Calibri" w:cs="Calibri" w:asciiTheme="minorAscii" w:hAnsiTheme="minorAscii" w:eastAsiaTheme="minorAscii" w:cstheme="minorAscii"/>
          <w:b w:val="1"/>
          <w:bCs w:val="1"/>
        </w:rPr>
      </w:pPr>
      <w:r>
        <w:br/>
      </w:r>
    </w:p>
    <w:p w:rsidR="00CA23E2" w:rsidP="32B756B0" w:rsidRDefault="006E046B" w14:paraId="4BE3F00C" w14:textId="08CFA48A" w14:noSpellErr="1">
      <w:pPr>
        <w:pStyle w:val="Lijstalinea"/>
        <w:numPr>
          <w:ilvl w:val="0"/>
          <w:numId w:val="34"/>
        </w:numPr>
        <w:spacing w:line="240" w:lineRule="auto"/>
        <w:ind w:left="709"/>
        <w:rPr>
          <w:rFonts w:ascii="Calibri" w:hAnsi="Calibri" w:eastAsia="Calibri" w:cs="Calibri" w:asciiTheme="minorAscii" w:hAnsiTheme="minorAscii" w:eastAsiaTheme="minorAscii" w:cstheme="minorAscii"/>
          <w:b w:val="1"/>
          <w:bCs w:val="1"/>
        </w:rPr>
      </w:pPr>
      <w:r w:rsidRPr="32B756B0" w:rsidR="006E046B">
        <w:rPr>
          <w:rFonts w:ascii="Calibri" w:hAnsi="Calibri" w:eastAsia="Calibri" w:cs="Calibri" w:asciiTheme="minorAscii" w:hAnsiTheme="minorAscii" w:eastAsiaTheme="minorAscii" w:cstheme="minorAscii"/>
          <w:b w:val="1"/>
          <w:bCs w:val="1"/>
        </w:rPr>
        <w:t>Rondvraag</w:t>
      </w:r>
      <w:r w:rsidRPr="32B756B0" w:rsidR="00671B1A">
        <w:rPr>
          <w:rFonts w:ascii="Calibri" w:hAnsi="Calibri" w:eastAsia="Calibri" w:cs="Calibri" w:asciiTheme="minorAscii" w:hAnsiTheme="minorAscii" w:eastAsiaTheme="minorAscii" w:cstheme="minorAscii"/>
          <w:b w:val="1"/>
          <w:bCs w:val="1"/>
        </w:rPr>
        <w:t xml:space="preserve"> en </w:t>
      </w:r>
      <w:r w:rsidRPr="32B756B0" w:rsidR="002E140D">
        <w:rPr>
          <w:rFonts w:ascii="Calibri" w:hAnsi="Calibri" w:eastAsia="Calibri" w:cs="Calibri" w:asciiTheme="minorAscii" w:hAnsiTheme="minorAscii" w:eastAsiaTheme="minorAscii" w:cstheme="minorAscii"/>
          <w:b w:val="1"/>
          <w:bCs w:val="1"/>
        </w:rPr>
        <w:t>afsluiting</w:t>
      </w:r>
      <w:r w:rsidRPr="32B756B0" w:rsidR="00572BB3">
        <w:rPr>
          <w:rFonts w:ascii="Calibri" w:hAnsi="Calibri" w:eastAsia="Calibri" w:cs="Calibri" w:asciiTheme="minorAscii" w:hAnsiTheme="minorAscii" w:eastAsiaTheme="minorAscii" w:cstheme="minorAscii"/>
          <w:b w:val="1"/>
          <w:bCs w:val="1"/>
        </w:rPr>
        <w:t xml:space="preserve"> </w:t>
      </w:r>
    </w:p>
    <w:p w:rsidRPr="00945FC1" w:rsidR="00E047A0" w:rsidP="32B756B0" w:rsidRDefault="00E047A0" w14:paraId="20E7F34A" w14:textId="29C67C43" w14:noSpellErr="1">
      <w:pPr>
        <w:spacing w:line="240" w:lineRule="auto"/>
        <w:rPr>
          <w:rFonts w:ascii="Calibri" w:hAnsi="Calibri" w:eastAsia="Calibri" w:cs="Calibri" w:asciiTheme="minorAscii" w:hAnsiTheme="minorAscii" w:eastAsiaTheme="minorAscii" w:cstheme="minorAscii"/>
        </w:rPr>
      </w:pPr>
      <w:r w:rsidRPr="32B756B0" w:rsidR="00E047A0">
        <w:rPr>
          <w:rFonts w:ascii="Calibri" w:hAnsi="Calibri" w:eastAsia="Calibri" w:cs="Calibri" w:asciiTheme="minorAscii" w:hAnsiTheme="minorAscii" w:eastAsiaTheme="minorAscii" w:cstheme="minorAscii"/>
        </w:rPr>
        <w:t xml:space="preserve">De volgende stap is dat we met elkaar gaan kijken hoe wij </w:t>
      </w:r>
      <w:r w:rsidRPr="32B756B0" w:rsidR="00065F86">
        <w:rPr>
          <w:rFonts w:ascii="Calibri" w:hAnsi="Calibri" w:eastAsia="Calibri" w:cs="Calibri" w:asciiTheme="minorAscii" w:hAnsiTheme="minorAscii" w:eastAsiaTheme="minorAscii" w:cstheme="minorAscii"/>
        </w:rPr>
        <w:t>per</w:t>
      </w:r>
      <w:r w:rsidRPr="32B756B0" w:rsidR="00E047A0">
        <w:rPr>
          <w:rFonts w:ascii="Calibri" w:hAnsi="Calibri" w:eastAsia="Calibri" w:cs="Calibri" w:asciiTheme="minorAscii" w:hAnsiTheme="minorAscii" w:eastAsiaTheme="minorAscii" w:cstheme="minorAscii"/>
        </w:rPr>
        <w:t xml:space="preserve"> NWG </w:t>
      </w:r>
      <w:r w:rsidRPr="32B756B0" w:rsidR="00065F86">
        <w:rPr>
          <w:rFonts w:ascii="Calibri" w:hAnsi="Calibri" w:eastAsia="Calibri" w:cs="Calibri" w:asciiTheme="minorAscii" w:hAnsiTheme="minorAscii" w:eastAsiaTheme="minorAscii" w:cstheme="minorAscii"/>
        </w:rPr>
        <w:t xml:space="preserve">gaan kijken welke groep we wensen te behouden. </w:t>
      </w:r>
      <w:r w:rsidRPr="32B756B0" w:rsidR="00655F19">
        <w:rPr>
          <w:rFonts w:ascii="Calibri" w:hAnsi="Calibri" w:eastAsia="Calibri" w:cs="Calibri" w:asciiTheme="minorAscii" w:hAnsiTheme="minorAscii" w:eastAsiaTheme="minorAscii" w:cstheme="minorAscii"/>
        </w:rPr>
        <w:t>Welke actiepunten dan nodig zijn.</w:t>
      </w:r>
      <w:r>
        <w:br/>
      </w:r>
      <w:r w:rsidRPr="32B756B0" w:rsidR="00655F19">
        <w:rPr>
          <w:rFonts w:ascii="Calibri" w:hAnsi="Calibri" w:eastAsia="Calibri" w:cs="Calibri" w:asciiTheme="minorAscii" w:hAnsiTheme="minorAscii" w:eastAsiaTheme="minorAscii" w:cstheme="minorAscii"/>
        </w:rPr>
        <w:t xml:space="preserve">In het VEC </w:t>
      </w:r>
      <w:r w:rsidRPr="32B756B0" w:rsidR="00850B51">
        <w:rPr>
          <w:rFonts w:ascii="Calibri" w:hAnsi="Calibri" w:eastAsia="Calibri" w:cs="Calibri" w:asciiTheme="minorAscii" w:hAnsiTheme="minorAscii" w:eastAsiaTheme="minorAscii" w:cstheme="minorAscii"/>
        </w:rPr>
        <w:t>zal besproken moeten worden hoe SO en SBO meer kunnen gaan aansluiten bij het BAO.</w:t>
      </w:r>
    </w:p>
    <w:p w:rsidRPr="00945FC1" w:rsidR="00850B51" w:rsidP="32B756B0" w:rsidRDefault="00850B51" w14:paraId="3E99CE16" w14:textId="23DE4CF1" w14:noSpellErr="1">
      <w:pPr>
        <w:spacing w:line="240" w:lineRule="auto"/>
        <w:rPr>
          <w:rFonts w:ascii="Calibri" w:hAnsi="Calibri" w:eastAsia="Calibri" w:cs="Calibri" w:asciiTheme="minorAscii" w:hAnsiTheme="minorAscii" w:eastAsiaTheme="minorAscii" w:cstheme="minorAscii"/>
        </w:rPr>
      </w:pPr>
      <w:r w:rsidRPr="32B756B0" w:rsidR="00850B51">
        <w:rPr>
          <w:rFonts w:ascii="Calibri" w:hAnsi="Calibri" w:eastAsia="Calibri" w:cs="Calibri" w:asciiTheme="minorAscii" w:hAnsiTheme="minorAscii" w:eastAsiaTheme="minorAscii" w:cstheme="minorAscii"/>
        </w:rPr>
        <w:t>Het doel is dat we dit schooljaar gaan gebruiken om aan te sturen op een samengaan van VEC en SLL.</w:t>
      </w:r>
    </w:p>
    <w:p w:rsidR="00A801E1" w:rsidP="32B756B0" w:rsidRDefault="00A801E1" w14:paraId="4714E3D8" w14:textId="0775C364" w14:noSpellErr="1">
      <w:pPr>
        <w:spacing w:line="240" w:lineRule="auto"/>
        <w:rPr>
          <w:rFonts w:ascii="Calibri" w:hAnsi="Calibri" w:eastAsia="Calibri" w:cs="Calibri" w:asciiTheme="minorAscii" w:hAnsiTheme="minorAscii" w:eastAsiaTheme="minorAscii" w:cstheme="minorAscii"/>
          <w:b w:val="1"/>
          <w:bCs w:val="1"/>
        </w:rPr>
      </w:pPr>
    </w:p>
    <w:p w:rsidR="00E56099" w:rsidP="32B756B0" w:rsidRDefault="00E56099" w14:paraId="0B7C932D" w14:textId="4526E303" w14:noSpellErr="1">
      <w:pPr>
        <w:spacing w:line="240" w:lineRule="auto"/>
        <w:rPr>
          <w:rFonts w:ascii="Calibri" w:hAnsi="Calibri" w:eastAsia="Calibri" w:cs="Calibri" w:asciiTheme="minorAscii" w:hAnsiTheme="minorAscii" w:eastAsiaTheme="minorAscii" w:cstheme="minorAscii"/>
          <w:b w:val="1"/>
          <w:bCs w:val="1"/>
        </w:rPr>
      </w:pPr>
    </w:p>
    <w:p w:rsidR="00E56099" w:rsidP="32B756B0" w:rsidRDefault="00E56099" w14:paraId="7FDFD6BB" w14:textId="493DD2AC" w14:noSpellErr="1">
      <w:pPr>
        <w:spacing w:line="240" w:lineRule="auto"/>
        <w:rPr>
          <w:rFonts w:ascii="Calibri" w:hAnsi="Calibri" w:eastAsia="Calibri" w:cs="Calibri" w:asciiTheme="minorAscii" w:hAnsiTheme="minorAscii" w:eastAsiaTheme="minorAscii" w:cstheme="minorAscii"/>
          <w:b w:val="1"/>
          <w:bCs w:val="1"/>
        </w:rPr>
      </w:pPr>
    </w:p>
    <w:p w:rsidR="00945FC1" w:rsidP="32B756B0" w:rsidRDefault="00945FC1" w14:paraId="63C7EB5F" w14:textId="32E76E1F" w14:noSpellErr="1">
      <w:pPr>
        <w:spacing w:after="160" w:line="259" w:lineRule="auto"/>
        <w:rPr>
          <w:rFonts w:ascii="Calibri" w:hAnsi="Calibri" w:eastAsia="Calibri" w:cs="Calibri" w:asciiTheme="minorAscii" w:hAnsiTheme="minorAscii" w:eastAsiaTheme="minorAscii" w:cstheme="minorAscii"/>
          <w:b w:val="1"/>
          <w:bCs w:val="1"/>
        </w:rPr>
      </w:pPr>
      <w:r w:rsidRPr="32B756B0">
        <w:rPr>
          <w:rFonts w:ascii="Calibri" w:hAnsi="Calibri" w:eastAsia="Calibri" w:cs="Calibri" w:asciiTheme="minorAscii" w:hAnsiTheme="minorAscii" w:eastAsiaTheme="minorAscii" w:cstheme="minorAscii"/>
          <w:b w:val="1"/>
          <w:bCs w:val="1"/>
        </w:rPr>
        <w:br w:type="page"/>
      </w:r>
    </w:p>
    <w:p w:rsidR="00E56099" w:rsidP="32B756B0" w:rsidRDefault="00E56099" w14:paraId="40919983" w14:textId="32319CE0" w14:noSpellErr="1">
      <w:pPr>
        <w:pStyle w:val="Duidelijkcitaat"/>
        <w:rPr>
          <w:rFonts w:ascii="Calibri" w:hAnsi="Calibri" w:eastAsia="Calibri" w:cs="Calibri" w:asciiTheme="minorAscii" w:hAnsiTheme="minorAscii" w:eastAsiaTheme="minorAscii" w:cstheme="minorAscii"/>
        </w:rPr>
      </w:pPr>
      <w:r w:rsidRPr="32B756B0" w:rsidR="00E56099">
        <w:rPr>
          <w:rFonts w:ascii="Calibri" w:hAnsi="Calibri" w:eastAsia="Calibri" w:cs="Calibri" w:asciiTheme="minorAscii" w:hAnsiTheme="minorAscii" w:eastAsiaTheme="minorAscii" w:cstheme="minorAscii"/>
        </w:rPr>
        <w:t>Bijlage</w:t>
      </w:r>
      <w:r w:rsidRPr="32B756B0" w:rsidR="0041143B">
        <w:rPr>
          <w:rFonts w:ascii="Calibri" w:hAnsi="Calibri" w:eastAsia="Calibri" w:cs="Calibri" w:asciiTheme="minorAscii" w:hAnsiTheme="minorAscii" w:eastAsiaTheme="minorAscii" w:cstheme="minorAscii"/>
        </w:rPr>
        <w:t xml:space="preserve"> 1</w:t>
      </w:r>
      <w:r w:rsidRPr="32B756B0" w:rsidR="004D0BF1">
        <w:rPr>
          <w:rFonts w:ascii="Calibri" w:hAnsi="Calibri" w:eastAsia="Calibri" w:cs="Calibri" w:asciiTheme="minorAscii" w:hAnsiTheme="minorAscii" w:eastAsiaTheme="minorAscii" w:cstheme="minorAscii"/>
        </w:rPr>
        <w:t>: S</w:t>
      </w:r>
      <w:r w:rsidRPr="32B756B0" w:rsidR="006C1DD0">
        <w:rPr>
          <w:rFonts w:ascii="Calibri" w:hAnsi="Calibri" w:eastAsia="Calibri" w:cs="Calibri" w:asciiTheme="minorAscii" w:hAnsiTheme="minorAscii" w:eastAsiaTheme="minorAscii" w:cstheme="minorAscii"/>
        </w:rPr>
        <w:t>cenario’s volgens notitie Inclusief Onderwijs</w:t>
      </w:r>
    </w:p>
    <w:p w:rsidR="006C1DD0" w:rsidP="32B756B0" w:rsidRDefault="006C1DD0" w14:paraId="50DDA818" w14:textId="77777777" w14:noSpellErr="1">
      <w:pPr>
        <w:pStyle w:val="Lijstalinea"/>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highlight w:val="yellow"/>
        </w:rPr>
        <w:t>Basis versterken</w:t>
      </w:r>
      <w:r w:rsidRPr="32B756B0" w:rsidR="006C1DD0">
        <w:rPr>
          <w:rFonts w:ascii="Calibri" w:hAnsi="Calibri" w:eastAsia="Calibri" w:cs="Calibri" w:asciiTheme="minorAscii" w:hAnsiTheme="minorAscii" w:eastAsiaTheme="minorAscii" w:cstheme="minorAscii"/>
        </w:rPr>
        <w:t xml:space="preserve"> : </w:t>
      </w:r>
      <w:r w:rsidRPr="32B756B0" w:rsidR="006C1DD0">
        <w:rPr>
          <w:rFonts w:ascii="Calibri" w:hAnsi="Calibri" w:eastAsia="Calibri" w:cs="Calibri" w:asciiTheme="minorAscii" w:hAnsiTheme="minorAscii" w:eastAsiaTheme="minorAscii" w:cstheme="minorAscii"/>
          <w:u w:val="single"/>
        </w:rPr>
        <w:t>professionalisering van de leerkracht</w:t>
      </w:r>
      <w:r w:rsidRPr="32B756B0" w:rsidR="006C1DD0">
        <w:rPr>
          <w:rFonts w:ascii="Calibri" w:hAnsi="Calibri" w:eastAsia="Calibri" w:cs="Calibri" w:asciiTheme="minorAscii" w:hAnsiTheme="minorAscii" w:eastAsiaTheme="minorAscii" w:cstheme="minorAscii"/>
        </w:rPr>
        <w:t xml:space="preserve"> m</w:t>
      </w:r>
      <w:r w:rsidRPr="32B756B0" w:rsidR="006C1DD0">
        <w:rPr>
          <w:rFonts w:ascii="Calibri" w:hAnsi="Calibri" w:eastAsia="Calibri" w:cs="Calibri" w:asciiTheme="minorAscii" w:hAnsiTheme="minorAscii" w:eastAsiaTheme="minorAscii" w:cstheme="minorAscii"/>
        </w:rPr>
        <w:t xml:space="preserve">ultidisciplinaire teams op school </w:t>
      </w:r>
    </w:p>
    <w:p w:rsidRPr="00F6489F" w:rsidR="006C1DD0" w:rsidP="32B756B0" w:rsidRDefault="006C1DD0" w14:paraId="6286802D" w14:textId="77777777" w14:noSpellErr="1">
      <w:pPr>
        <w:pStyle w:val="Lijstalinea"/>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highlight w:val="yellow"/>
        </w:rPr>
        <w:t>Integratie op locatie</w:t>
      </w:r>
      <w:r w:rsidRPr="32B756B0" w:rsidR="006C1DD0">
        <w:rPr>
          <w:rFonts w:ascii="Calibri" w:hAnsi="Calibri" w:eastAsia="Calibri" w:cs="Calibri" w:asciiTheme="minorAscii" w:hAnsiTheme="minorAscii" w:eastAsiaTheme="minorAscii" w:cstheme="minorAscii"/>
        </w:rPr>
        <w:t xml:space="preserve">: </w:t>
      </w:r>
      <w:r w:rsidRPr="32B756B0" w:rsidR="006C1DD0">
        <w:rPr>
          <w:rFonts w:ascii="Calibri" w:hAnsi="Calibri" w:eastAsia="Calibri" w:cs="Calibri" w:asciiTheme="minorAscii" w:hAnsiTheme="minorAscii" w:eastAsiaTheme="minorAscii" w:cstheme="minorAscii"/>
        </w:rPr>
        <w:t xml:space="preserve"> </w:t>
      </w:r>
      <w:r w:rsidRPr="32B756B0" w:rsidR="006C1DD0">
        <w:rPr>
          <w:rFonts w:ascii="Calibri" w:hAnsi="Calibri" w:eastAsia="Calibri" w:cs="Calibri" w:asciiTheme="minorAscii" w:hAnsiTheme="minorAscii" w:eastAsiaTheme="minorAscii" w:cstheme="minorAscii"/>
          <w:u w:val="single"/>
        </w:rPr>
        <w:t>reguliere scholen en SO delen alleen ‘overhead’</w:t>
      </w:r>
      <w:r w:rsidRPr="32B756B0" w:rsidR="006C1DD0">
        <w:rPr>
          <w:rFonts w:ascii="Calibri" w:hAnsi="Calibri" w:eastAsia="Calibri" w:cs="Calibri" w:asciiTheme="minorAscii" w:hAnsiTheme="minorAscii" w:eastAsiaTheme="minorAscii" w:cstheme="minorAscii"/>
        </w:rPr>
        <w:t>: bestuur, locatie, voorzieningen, maar de kinderen krijgen wel apart les.</w:t>
      </w:r>
      <w:r w:rsidRPr="32B756B0" w:rsidR="006C1DD0">
        <w:rPr>
          <w:rFonts w:ascii="Calibri" w:hAnsi="Calibri" w:eastAsia="Calibri" w:cs="Calibri" w:asciiTheme="minorAscii" w:hAnsiTheme="minorAscii" w:eastAsiaTheme="minorAscii" w:cstheme="minorAscii"/>
        </w:rPr>
        <w:t xml:space="preserve"> Kortom: in feite krijg je twee aparte scholen in 1 gebouw.</w:t>
      </w:r>
      <w:r w:rsidRPr="32B756B0" w:rsidR="006C1DD0">
        <w:rPr>
          <w:rFonts w:ascii="Calibri" w:hAnsi="Calibri" w:eastAsia="Calibri" w:cs="Calibri" w:asciiTheme="minorAscii" w:hAnsiTheme="minorAscii" w:eastAsiaTheme="minorAscii" w:cstheme="minorAscii"/>
        </w:rPr>
        <w:t xml:space="preserve"> De focus ligt in dit scenario op ‘thuisnabij’. </w:t>
      </w:r>
    </w:p>
    <w:p w:rsidRPr="000F23EB" w:rsidR="006C1DD0" w:rsidP="32B756B0" w:rsidRDefault="006C1DD0" w14:paraId="5CF027EC" w14:textId="77777777" w14:noSpellErr="1">
      <w:pPr>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color w:val="000000" w:themeColor="text1"/>
        </w:rPr>
      </w:pPr>
      <w:r w:rsidRPr="32B756B0" w:rsidR="006C1DD0">
        <w:rPr>
          <w:rFonts w:ascii="Calibri" w:hAnsi="Calibri" w:eastAsia="Calibri" w:cs="Calibri" w:asciiTheme="minorAscii" w:hAnsiTheme="minorAscii" w:eastAsiaTheme="minorAscii" w:cstheme="minorAscii"/>
          <w:highlight w:val="yellow"/>
        </w:rPr>
        <w:t xml:space="preserve">Aansluiten </w:t>
      </w:r>
      <w:r w:rsidRPr="32B756B0" w:rsidR="006C1DD0">
        <w:rPr>
          <w:rFonts w:ascii="Calibri" w:hAnsi="Calibri" w:eastAsia="Calibri" w:cs="Calibri" w:asciiTheme="minorAscii" w:hAnsiTheme="minorAscii" w:eastAsiaTheme="minorAscii" w:cstheme="minorAscii"/>
          <w:highlight w:val="yellow"/>
        </w:rPr>
        <w:t>bij en versterken van</w:t>
      </w:r>
      <w:r w:rsidRPr="32B756B0" w:rsidR="006C1DD0">
        <w:rPr>
          <w:rFonts w:ascii="Calibri" w:hAnsi="Calibri" w:eastAsia="Calibri" w:cs="Calibri" w:asciiTheme="minorAscii" w:hAnsiTheme="minorAscii" w:eastAsiaTheme="minorAscii" w:cstheme="minorAscii"/>
          <w:highlight w:val="yellow"/>
        </w:rPr>
        <w:t xml:space="preserve"> bestaande initiatieven:</w:t>
      </w:r>
      <w:r w:rsidRPr="32B756B0" w:rsidR="006C1DD0">
        <w:rPr>
          <w:rFonts w:ascii="Calibri" w:hAnsi="Calibri" w:eastAsia="Calibri" w:cs="Calibri" w:asciiTheme="minorAscii" w:hAnsiTheme="minorAscii" w:eastAsiaTheme="minorAscii" w:cstheme="minorAscii"/>
        </w:rPr>
        <w:t xml:space="preserve">  zoals hierboven geschetst, gebeurt er al heel veel in onze regio. De reeds bestaande activiteiten versterken we, breiden we uit en de lessen verspreiden we verder naar andere scholen. </w:t>
      </w:r>
      <w:r w:rsidRPr="32B756B0" w:rsidR="006C1DD0">
        <w:rPr>
          <w:rFonts w:ascii="Calibri" w:hAnsi="Calibri" w:eastAsia="Calibri" w:cs="Calibri" w:asciiTheme="minorAscii" w:hAnsiTheme="minorAscii" w:eastAsiaTheme="minorAscii" w:cstheme="minorAscii"/>
          <w:color w:val="000000" w:themeColor="text1" w:themeTint="FF" w:themeShade="FF"/>
        </w:rPr>
        <w:t>In dit scenario is het dus mogelijk dat de school niet nabij de woonomgeving is en de leerling afhankelijk is van vervoer.</w:t>
      </w:r>
    </w:p>
    <w:p w:rsidR="006C1DD0" w:rsidP="32B756B0" w:rsidRDefault="006C1DD0" w14:paraId="04385FF4" w14:textId="77777777">
      <w:pPr>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highlight w:val="yellow"/>
        </w:rPr>
        <w:t>Deels gezamenlijk</w:t>
      </w:r>
      <w:r w:rsidRPr="32B756B0" w:rsidR="006C1DD0">
        <w:rPr>
          <w:rFonts w:ascii="Calibri" w:hAnsi="Calibri" w:eastAsia="Calibri" w:cs="Calibri" w:asciiTheme="minorAscii" w:hAnsiTheme="minorAscii" w:eastAsiaTheme="minorAscii" w:cstheme="minorAscii"/>
        </w:rPr>
        <w:t xml:space="preserve">: </w:t>
      </w:r>
      <w:r w:rsidRPr="32B756B0" w:rsidR="006C1DD0">
        <w:rPr>
          <w:rFonts w:ascii="Calibri" w:hAnsi="Calibri" w:eastAsia="Calibri" w:cs="Calibri" w:asciiTheme="minorAscii" w:hAnsiTheme="minorAscii" w:eastAsiaTheme="minorAscii" w:cstheme="minorAscii"/>
          <w:highlight w:val="yellow"/>
        </w:rPr>
        <w:t>aparte voorziening in reguliere school</w:t>
      </w:r>
      <w:r w:rsidRPr="32B756B0" w:rsidR="006C1DD0">
        <w:rPr>
          <w:rFonts w:ascii="Calibri" w:hAnsi="Calibri" w:eastAsia="Calibri" w:cs="Calibri" w:asciiTheme="minorAscii" w:hAnsiTheme="minorAscii" w:eastAsiaTheme="minorAscii" w:cstheme="minorAscii"/>
        </w:rPr>
        <w:t xml:space="preserve"> waarbij je waar mogelijk zoveel mogelijk gebruikmaakt van de voorzieningen die er voor alle kinderen zijn (kantine, theatervoorstelling, </w:t>
      </w:r>
      <w:proofErr w:type="spellStart"/>
      <w:r w:rsidRPr="32B756B0" w:rsidR="006C1DD0">
        <w:rPr>
          <w:rFonts w:ascii="Calibri" w:hAnsi="Calibri" w:eastAsia="Calibri" w:cs="Calibri" w:asciiTheme="minorAscii" w:hAnsiTheme="minorAscii" w:eastAsiaTheme="minorAscii" w:cstheme="minorAscii"/>
        </w:rPr>
        <w:t>etc</w:t>
      </w:r>
      <w:proofErr w:type="spellEnd"/>
      <w:r w:rsidRPr="32B756B0" w:rsidR="006C1DD0">
        <w:rPr>
          <w:rFonts w:ascii="Calibri" w:hAnsi="Calibri" w:eastAsia="Calibri" w:cs="Calibri" w:asciiTheme="minorAscii" w:hAnsiTheme="minorAscii" w:eastAsiaTheme="minorAscii" w:cstheme="minorAscii"/>
        </w:rPr>
        <w:t xml:space="preserve">). dus vindt wel meer uitwisseling plaats. Dit is dus een </w:t>
      </w:r>
      <w:r w:rsidRPr="32B756B0" w:rsidR="006C1DD0">
        <w:rPr>
          <w:rFonts w:ascii="Calibri" w:hAnsi="Calibri" w:eastAsia="Calibri" w:cs="Calibri" w:asciiTheme="minorAscii" w:hAnsiTheme="minorAscii" w:eastAsiaTheme="minorAscii" w:cstheme="minorAscii"/>
        </w:rPr>
        <w:t xml:space="preserve">aparte klas naast reguliere klassen. </w:t>
      </w:r>
      <w:r w:rsidRPr="32B756B0" w:rsidR="006C1DD0">
        <w:rPr>
          <w:rFonts w:ascii="Calibri" w:hAnsi="Calibri" w:eastAsia="Calibri" w:cs="Calibri" w:asciiTheme="minorAscii" w:hAnsiTheme="minorAscii" w:eastAsiaTheme="minorAscii" w:cstheme="minorAscii"/>
          <w:color w:val="000000" w:themeColor="text1" w:themeTint="FF" w:themeShade="FF"/>
        </w:rPr>
        <w:t>In dit scenario is het dus mogelijk dat de school niet nabij de woonomgeving is en de leerling afhankelijk is van vervoer.</w:t>
      </w:r>
    </w:p>
    <w:p w:rsidR="006C1DD0" w:rsidP="32B756B0" w:rsidRDefault="006C1DD0" w14:paraId="01C5D79B" w14:textId="77777777" w14:noSpellErr="1">
      <w:pPr>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highlight w:val="yellow"/>
        </w:rPr>
        <w:t>Onderwijs toevoegen aan zorginstellingen:</w:t>
      </w:r>
      <w:r w:rsidRPr="32B756B0" w:rsidR="006C1DD0">
        <w:rPr>
          <w:rFonts w:ascii="Calibri" w:hAnsi="Calibri" w:eastAsia="Calibri" w:cs="Calibri" w:asciiTheme="minorAscii" w:hAnsiTheme="minorAscii" w:eastAsiaTheme="minorAscii" w:cstheme="minorAscii"/>
        </w:rPr>
        <w:t xml:space="preserve"> </w:t>
      </w:r>
      <w:r w:rsidRPr="32B756B0" w:rsidR="006C1DD0">
        <w:rPr>
          <w:rFonts w:ascii="Calibri" w:hAnsi="Calibri" w:eastAsia="Calibri" w:cs="Calibri" w:asciiTheme="minorAscii" w:hAnsiTheme="minorAscii" w:eastAsiaTheme="minorAscii" w:cstheme="minorAscii"/>
        </w:rPr>
        <w:t>. Kinderen betere ontwikkelkansen bieden gebeurt niet alleen op school, maar ook in de zorg. En soms lukt het dan om alsnog vanuit de zorginstelling de stap naar speciaal onderwijs te maken.</w:t>
      </w:r>
    </w:p>
    <w:p w:rsidR="006C1DD0" w:rsidP="32B756B0" w:rsidRDefault="006C1DD0" w14:paraId="1DECFF1F" w14:textId="77777777" w14:noSpellErr="1">
      <w:pPr>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2B756B0" w:rsidR="006C1DD0">
        <w:rPr>
          <w:rFonts w:ascii="Calibri" w:hAnsi="Calibri" w:eastAsia="Calibri" w:cs="Calibri" w:asciiTheme="minorAscii" w:hAnsiTheme="minorAscii" w:eastAsiaTheme="minorAscii" w:cstheme="minorAscii"/>
          <w:highlight w:val="yellow"/>
        </w:rPr>
        <w:t>D</w:t>
      </w:r>
      <w:r w:rsidRPr="32B756B0" w:rsidR="006C1DD0">
        <w:rPr>
          <w:rFonts w:ascii="Calibri" w:hAnsi="Calibri" w:eastAsia="Calibri" w:cs="Calibri" w:asciiTheme="minorAscii" w:hAnsiTheme="minorAscii" w:eastAsiaTheme="minorAscii" w:cstheme="minorAscii"/>
          <w:highlight w:val="yellow"/>
        </w:rPr>
        <w:t>eels gescheiden aanbod, deels gedeeld aanbod onderwijs</w:t>
      </w:r>
      <w:r w:rsidRPr="32B756B0" w:rsidR="006C1DD0">
        <w:rPr>
          <w:rFonts w:ascii="Calibri" w:hAnsi="Calibri" w:eastAsia="Calibri" w:cs="Calibri" w:asciiTheme="minorAscii" w:hAnsiTheme="minorAscii" w:eastAsiaTheme="minorAscii" w:cstheme="minorAscii"/>
        </w:rPr>
        <w:t xml:space="preserve">. In dit scenario delen speciaal en regulier onderwijs niet alleen een gebouw, maar ontstaan ook daadwerkelijk meer mengvormen van speciaal en regulier onderwijs. Dit kan betekenen dat </w:t>
      </w:r>
      <w:r w:rsidRPr="32B756B0" w:rsidR="006C1DD0">
        <w:rPr>
          <w:rFonts w:ascii="Calibri" w:hAnsi="Calibri" w:eastAsia="Calibri" w:cs="Calibri" w:asciiTheme="minorAscii" w:hAnsiTheme="minorAscii" w:eastAsiaTheme="minorAscii" w:cstheme="minorAscii"/>
        </w:rPr>
        <w:t>kinderen in principe in een reguliere klas zitten maar af en toe een uitstapje maken naar een speciale klas (en andersom).</w:t>
      </w:r>
      <w:r w:rsidRPr="32B756B0" w:rsidR="006C1DD0">
        <w:rPr>
          <w:rFonts w:ascii="Calibri" w:hAnsi="Calibri" w:eastAsia="Calibri" w:cs="Calibri" w:asciiTheme="minorAscii" w:hAnsiTheme="minorAscii" w:eastAsiaTheme="minorAscii" w:cstheme="minorAscii"/>
        </w:rPr>
        <w:t xml:space="preserve">Nog wel speciaal onderwijs voor leerlingen die echt intensieve ondersteuning nodig hebben. De focus ligt in dit scenario op ‘zo normaal als mogelijk’. Voor een klein percentage leerlingen blijft het speciaal onderwijs bestaan. </w:t>
      </w:r>
    </w:p>
    <w:p w:rsidRPr="00B1767F" w:rsidR="006C1DD0" w:rsidP="32B756B0" w:rsidRDefault="006C1DD0" w14:paraId="28040961" w14:textId="77777777" w14:noSpellErr="1">
      <w:pPr>
        <w:numPr>
          <w:ilvl w:val="0"/>
          <w:numId w:val="43"/>
        </w:numPr>
        <w:spacing w:before="100" w:beforeAutospacing="on" w:after="100" w:afterAutospacing="on" w:line="240" w:lineRule="auto"/>
        <w:rPr>
          <w:rFonts w:ascii="Calibri" w:hAnsi="Calibri" w:eastAsia="Calibri" w:cs="Calibri" w:asciiTheme="minorAscii" w:hAnsiTheme="minorAscii" w:eastAsiaTheme="minorAscii" w:cstheme="minorAscii"/>
          <w:color w:val="000000" w:themeColor="text1"/>
        </w:rPr>
      </w:pPr>
      <w:r w:rsidRPr="32B756B0" w:rsidR="006C1DD0">
        <w:rPr>
          <w:rFonts w:ascii="Calibri" w:hAnsi="Calibri" w:eastAsia="Calibri" w:cs="Calibri" w:asciiTheme="minorAscii" w:hAnsiTheme="minorAscii" w:eastAsiaTheme="minorAscii" w:cstheme="minorAscii"/>
          <w:highlight w:val="yellow"/>
        </w:rPr>
        <w:t xml:space="preserve">Echte keuzevrijheid in </w:t>
      </w:r>
      <w:r w:rsidRPr="32B756B0" w:rsidR="006C1DD0">
        <w:rPr>
          <w:rFonts w:ascii="Calibri" w:hAnsi="Calibri" w:eastAsia="Calibri" w:cs="Calibri" w:asciiTheme="minorAscii" w:hAnsiTheme="minorAscii" w:eastAsiaTheme="minorAscii" w:cstheme="minorAscii"/>
          <w:highlight w:val="yellow"/>
        </w:rPr>
        <w:t>elk werkgebied</w:t>
      </w:r>
      <w:r w:rsidRPr="32B756B0" w:rsidR="006C1DD0">
        <w:rPr>
          <w:rFonts w:ascii="Calibri" w:hAnsi="Calibri" w:eastAsia="Calibri" w:cs="Calibri" w:asciiTheme="minorAscii" w:hAnsiTheme="minorAscii" w:eastAsiaTheme="minorAscii" w:cstheme="minorAscii"/>
        </w:rPr>
        <w:t xml:space="preserve">: in elk werkgebied is minstens een inclusieve school om voor te kunnen kiezen. Of: </w:t>
      </w:r>
      <w:r w:rsidRPr="32B756B0" w:rsidR="006C1DD0">
        <w:rPr>
          <w:rFonts w:ascii="Calibri" w:hAnsi="Calibri" w:eastAsia="Calibri" w:cs="Calibri" w:asciiTheme="minorAscii" w:hAnsiTheme="minorAscii" w:eastAsiaTheme="minorAscii" w:cstheme="minorAscii"/>
          <w:color w:val="000000" w:themeColor="text1" w:themeTint="FF" w:themeShade="FF"/>
        </w:rPr>
        <w:t xml:space="preserve">In elk werkgebied kunnen ze samen alle leerlingen onderwijs-en-zorg-op-maat bieden door diversiteit van ondersteuningscapaciteit. </w:t>
      </w:r>
      <w:r w:rsidRPr="32B756B0" w:rsidR="006C1DD0">
        <w:rPr>
          <w:rFonts w:ascii="Calibri" w:hAnsi="Calibri" w:eastAsia="Calibri" w:cs="Calibri" w:asciiTheme="minorAscii" w:hAnsiTheme="minorAscii" w:eastAsiaTheme="minorAscii" w:cstheme="minorAscii"/>
          <w:color w:val="000000" w:themeColor="text1" w:themeTint="FF" w:themeShade="FF"/>
        </w:rPr>
        <w:t xml:space="preserve"> De scholen in het werkgebied werken hiervoor nauw samen.</w:t>
      </w:r>
      <w:r w:rsidRPr="32B756B0" w:rsidR="006C1DD0">
        <w:rPr>
          <w:rFonts w:ascii="Calibri" w:hAnsi="Calibri" w:eastAsia="Calibri" w:cs="Calibri" w:asciiTheme="minorAscii" w:hAnsiTheme="minorAscii" w:eastAsiaTheme="minorAscii" w:cstheme="minorAscii"/>
          <w:color w:val="000000" w:themeColor="text1" w:themeTint="FF" w:themeShade="FF"/>
        </w:rPr>
        <w:t xml:space="preserve"> De kans dat een leerling nu nabij zijn woonomgeving onderwijs krijgt is weer groter. Voor een klein deel blijft speciaal onderwijs bestaan voor tijdelijke interventies en begeleiding.</w:t>
      </w:r>
    </w:p>
    <w:p w:rsidRPr="0085012F" w:rsidR="006C1DD0" w:rsidP="32B756B0" w:rsidRDefault="006C1DD0" w14:paraId="3DE892CC" w14:textId="77777777" w14:noSpellErr="1">
      <w:pPr>
        <w:pStyle w:val="Tekstopmerking"/>
        <w:numPr>
          <w:ilvl w:val="0"/>
          <w:numId w:val="43"/>
        </w:numPr>
        <w:rPr>
          <w:rFonts w:ascii="Calibri" w:hAnsi="Calibri" w:eastAsia="Calibri" w:cs="Calibri" w:asciiTheme="minorAscii" w:hAnsiTheme="minorAscii" w:eastAsiaTheme="minorAscii" w:cstheme="minorAscii"/>
          <w:sz w:val="22"/>
          <w:szCs w:val="22"/>
          <w:highlight w:val="yellow"/>
        </w:rPr>
      </w:pPr>
      <w:r w:rsidRPr="32B756B0" w:rsidR="006C1DD0">
        <w:rPr>
          <w:rFonts w:ascii="Calibri" w:hAnsi="Calibri" w:eastAsia="Calibri" w:cs="Calibri" w:asciiTheme="minorAscii" w:hAnsiTheme="minorAscii" w:eastAsiaTheme="minorAscii" w:cstheme="minorAscii"/>
          <w:sz w:val="22"/>
          <w:szCs w:val="22"/>
          <w:highlight w:val="yellow"/>
        </w:rPr>
        <w:t>Inclusie: volledig gedeeld aanbod</w:t>
      </w:r>
      <w:r w:rsidRPr="32B756B0" w:rsidR="006C1DD0">
        <w:rPr>
          <w:rFonts w:ascii="Calibri" w:hAnsi="Calibri" w:eastAsia="Calibri" w:cs="Calibri" w:asciiTheme="minorAscii" w:hAnsiTheme="minorAscii" w:eastAsiaTheme="minorAscii" w:cstheme="minorAscii"/>
          <w:sz w:val="22"/>
          <w:szCs w:val="22"/>
        </w:rPr>
        <w:t xml:space="preserve"> voor alle leerlingen. Afschaffen van het speciaal onderwijs, dit bestaat niet meer (Geen SBO, SO of VSO meer</w:t>
      </w:r>
      <w:r w:rsidRPr="32B756B0" w:rsidR="006C1DD0">
        <w:rPr>
          <w:rFonts w:ascii="Calibri" w:hAnsi="Calibri" w:eastAsia="Calibri" w:cs="Calibri" w:asciiTheme="minorAscii" w:hAnsiTheme="minorAscii" w:eastAsiaTheme="minorAscii" w:cstheme="minorAscii"/>
        </w:rPr>
        <w:t xml:space="preserve">). </w:t>
      </w:r>
    </w:p>
    <w:p w:rsidRPr="0085012F" w:rsidR="006C1DD0" w:rsidP="32B756B0" w:rsidRDefault="006C1DD0" w14:paraId="1E547DAB" w14:textId="77777777" w14:noSpellErr="1">
      <w:pPr>
        <w:pStyle w:val="Tekstopmerking"/>
        <w:numPr>
          <w:ilvl w:val="0"/>
          <w:numId w:val="43"/>
        </w:numPr>
        <w:rPr>
          <w:rFonts w:ascii="Calibri" w:hAnsi="Calibri" w:eastAsia="Calibri" w:cs="Calibri" w:asciiTheme="minorAscii" w:hAnsiTheme="minorAscii" w:eastAsiaTheme="minorAscii" w:cstheme="minorAscii"/>
          <w:sz w:val="22"/>
          <w:szCs w:val="22"/>
          <w:highlight w:val="yellow"/>
        </w:rPr>
      </w:pPr>
      <w:r w:rsidRPr="32B756B0" w:rsidR="006C1DD0">
        <w:rPr>
          <w:rFonts w:ascii="Calibri" w:hAnsi="Calibri" w:eastAsia="Calibri" w:cs="Calibri" w:asciiTheme="minorAscii" w:hAnsiTheme="minorAscii" w:eastAsiaTheme="minorAscii" w:cstheme="minorAscii"/>
          <w:sz w:val="22"/>
          <w:szCs w:val="22"/>
          <w:highlight w:val="yellow"/>
        </w:rPr>
        <w:t xml:space="preserve">De inclusieve wijk: </w:t>
      </w:r>
      <w:r w:rsidRPr="32B756B0" w:rsidR="006C1DD0">
        <w:rPr>
          <w:rFonts w:ascii="Calibri" w:hAnsi="Calibri" w:eastAsia="Calibri" w:cs="Calibri" w:asciiTheme="minorAscii" w:hAnsiTheme="minorAscii" w:eastAsiaTheme="minorAscii" w:cstheme="minorAscii"/>
          <w:sz w:val="22"/>
          <w:szCs w:val="22"/>
        </w:rPr>
        <w:t xml:space="preserve">In dit scenario kijken we niet alleen naar het onderwijs, maar breder naar geïntegreerde voorzieningen die bijdragen aan versterking van de sociale cohesie en participatie op buurt- wijk- en dorpsniveau en terugdringing van achterstand, uitsluiting en marginalisatie. De gemeenten inventariseren hun totale jeugdbudget, van preventie tot en met specialistische jeugdhulp, en zetten dit gericht in per wijk, afhankelijk van de populatie daar. </w:t>
      </w:r>
      <w:r w:rsidRPr="32B756B0" w:rsidR="006C1DD0">
        <w:rPr>
          <w:rFonts w:ascii="Calibri" w:hAnsi="Calibri" w:eastAsia="Calibri" w:cs="Calibri" w:asciiTheme="minorAscii" w:hAnsiTheme="minorAscii" w:eastAsiaTheme="minorAscii" w:cstheme="minorAscii"/>
          <w:sz w:val="22"/>
          <w:szCs w:val="22"/>
        </w:rPr>
        <w:t xml:space="preserve">NB: dit scenario is moeilijk toepasbaar op grootschalige MBO-locaties, tenzij je die locaties zelf tot ‘wijk’ bestempelt. </w:t>
      </w:r>
    </w:p>
    <w:p w:rsidR="006C1DD0" w:rsidP="32B756B0" w:rsidRDefault="006C1DD0" w14:paraId="6329ACF9" w14:textId="5AE3E4BD" w14:noSpellErr="1">
      <w:pPr>
        <w:rPr>
          <w:rFonts w:ascii="Calibri" w:hAnsi="Calibri" w:eastAsia="Calibri" w:cs="Calibri" w:asciiTheme="minorAscii" w:hAnsiTheme="minorAscii" w:eastAsiaTheme="minorAscii" w:cstheme="minorAscii"/>
        </w:rPr>
      </w:pPr>
    </w:p>
    <w:p w:rsidR="00945FC1" w:rsidP="32B756B0" w:rsidRDefault="00945FC1" w14:paraId="53A16D6B" w14:textId="77777777" w14:noSpellErr="1">
      <w:pPr>
        <w:spacing w:after="160" w:line="259" w:lineRule="auto"/>
        <w:rPr>
          <w:rFonts w:ascii="Calibri" w:hAnsi="Calibri" w:eastAsia="Calibri" w:cs="Calibri" w:asciiTheme="minorAscii" w:hAnsiTheme="minorAscii" w:eastAsiaTheme="minorAscii" w:cstheme="minorAscii"/>
          <w:i w:val="1"/>
          <w:iCs w:val="1"/>
          <w:color w:val="5B9BD5" w:themeColor="accent1"/>
        </w:rPr>
      </w:pPr>
      <w:r w:rsidRPr="32B756B0">
        <w:rPr>
          <w:rFonts w:ascii="Calibri" w:hAnsi="Calibri" w:eastAsia="Calibri" w:cs="Calibri" w:asciiTheme="minorAscii" w:hAnsiTheme="minorAscii" w:eastAsiaTheme="minorAscii" w:cstheme="minorAscii"/>
        </w:rPr>
        <w:br w:type="page"/>
      </w:r>
    </w:p>
    <w:p w:rsidR="004D0BF1" w:rsidP="32B756B0" w:rsidRDefault="004D0BF1" w14:paraId="73CB07B1" w14:textId="7FEA1E82" w14:noSpellErr="1">
      <w:pPr>
        <w:pStyle w:val="Duidelijkcitaat"/>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Bijlage</w:t>
      </w:r>
      <w:r w:rsidRPr="32B756B0" w:rsidR="0041143B">
        <w:rPr>
          <w:rFonts w:ascii="Calibri" w:hAnsi="Calibri" w:eastAsia="Calibri" w:cs="Calibri" w:asciiTheme="minorAscii" w:hAnsiTheme="minorAscii" w:eastAsiaTheme="minorAscii" w:cstheme="minorAscii"/>
        </w:rPr>
        <w:t xml:space="preserve"> 2</w:t>
      </w:r>
      <w:r w:rsidRPr="32B756B0" w:rsidR="004D0BF1">
        <w:rPr>
          <w:rFonts w:ascii="Calibri" w:hAnsi="Calibri" w:eastAsia="Calibri" w:cs="Calibri" w:asciiTheme="minorAscii" w:hAnsiTheme="minorAscii" w:eastAsiaTheme="minorAscii" w:cstheme="minorAscii"/>
        </w:rPr>
        <w:t>: Opbrengsten Break-out rooms</w:t>
      </w:r>
    </w:p>
    <w:p w:rsidRPr="008C1971" w:rsidR="004D0BF1" w:rsidP="32B756B0" w:rsidRDefault="004D0BF1" w14:paraId="15722C85" w14:textId="77777777" w14:noSpellErr="1">
      <w:pPr>
        <w:spacing w:line="240" w:lineRule="auto"/>
        <w:rPr>
          <w:rFonts w:ascii="Calibri" w:hAnsi="Calibri" w:eastAsia="Calibri" w:cs="Calibri" w:asciiTheme="minorAscii" w:hAnsiTheme="minorAscii" w:eastAsiaTheme="minorAscii" w:cstheme="minorAscii"/>
        </w:rPr>
      </w:pPr>
    </w:p>
    <w:p w:rsidR="004D0BF1" w:rsidP="32B756B0" w:rsidRDefault="004D0BF1" w14:paraId="5822B3F8" w14:textId="77777777" w14:noSpellErr="1">
      <w:pPr>
        <w:pStyle w:val="Kop2"/>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1 Wat wordt er al gedaan? Wat heeft dat ons geleerd?</w:t>
      </w:r>
    </w:p>
    <w:p w:rsidR="004D0BF1" w:rsidP="32B756B0" w:rsidRDefault="004D0BF1" w14:paraId="465F2023" w14:textId="77777777">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 xml:space="preserve">De Bonte Mol is een school waar leerlingen met Down een kans krijgen binnen een reguliere setting. Andere kinderen leren om te gaan met kinderen met een beperking en de leerling met Down krijgt meer input, waardoor hij een leervoorsprong (lijkt) te hebben op andere leerlingen met Down. </w:t>
      </w:r>
      <w:hyperlink r:id="R5ca1477bc8f94a0f">
        <w:r w:rsidRPr="32B756B0" w:rsidR="004D0BF1">
          <w:rPr>
            <w:rStyle w:val="Hyperlink"/>
            <w:rFonts w:ascii="Calibri" w:hAnsi="Calibri" w:eastAsia="Calibri" w:cs="Calibri" w:asciiTheme="minorAscii" w:hAnsiTheme="minorAscii" w:eastAsiaTheme="minorAscii" w:cstheme="minorAscii"/>
          </w:rPr>
          <w:t>Taalzwakke kinderen profiteren van gebarentaal.</w:t>
        </w:r>
      </w:hyperlink>
      <w:r w:rsidRPr="32B756B0" w:rsidR="004D0BF1">
        <w:rPr>
          <w:rFonts w:ascii="Calibri" w:hAnsi="Calibri" w:eastAsia="Calibri" w:cs="Calibri" w:asciiTheme="minorAscii" w:hAnsiTheme="minorAscii" w:eastAsiaTheme="minorAscii" w:cstheme="minorAscii"/>
        </w:rPr>
        <w:t xml:space="preserve"> Dit is wetenschappelijk bewezen. Daarom wordt het ook voor TOS-leerlingen ingezet en bij leerlingen met dyslexie. </w:t>
      </w:r>
      <w:r>
        <w:br/>
      </w:r>
      <w:r w:rsidRPr="32B756B0" w:rsidR="004D0BF1">
        <w:rPr>
          <w:rFonts w:ascii="Calibri" w:hAnsi="Calibri" w:eastAsia="Calibri" w:cs="Calibri" w:asciiTheme="minorAscii" w:hAnsiTheme="minorAscii" w:eastAsiaTheme="minorAscii" w:cstheme="minorAscii"/>
        </w:rPr>
        <w:t xml:space="preserve">Er worden nog veel andere leerlingen verwezen, die ze graag zouden binnenhouden. </w:t>
      </w:r>
      <w:proofErr w:type="spellStart"/>
      <w:r w:rsidRPr="32B756B0" w:rsidR="004D0BF1">
        <w:rPr>
          <w:rFonts w:ascii="Calibri" w:hAnsi="Calibri" w:eastAsia="Calibri" w:cs="Calibri" w:asciiTheme="minorAscii" w:hAnsiTheme="minorAscii" w:eastAsiaTheme="minorAscii" w:cstheme="minorAscii"/>
        </w:rPr>
        <w:t>Heliomare</w:t>
      </w:r>
      <w:proofErr w:type="spellEnd"/>
      <w:r w:rsidRPr="32B756B0" w:rsidR="004D0BF1">
        <w:rPr>
          <w:rFonts w:ascii="Calibri" w:hAnsi="Calibri" w:eastAsia="Calibri" w:cs="Calibri" w:asciiTheme="minorAscii" w:hAnsiTheme="minorAscii" w:eastAsiaTheme="minorAscii" w:cstheme="minorAscii"/>
        </w:rPr>
        <w:t xml:space="preserve"> adviseert hoe het basisonderwijs langdurig zieke kinderen of kinderen met een handicap binnen kan houden.</w:t>
      </w:r>
      <w:r>
        <w:br/>
      </w:r>
      <w:r w:rsidRPr="32B756B0" w:rsidR="004D0BF1">
        <w:rPr>
          <w:rFonts w:ascii="Calibri" w:hAnsi="Calibri" w:eastAsia="Calibri" w:cs="Calibri" w:asciiTheme="minorAscii" w:hAnsiTheme="minorAscii" w:eastAsiaTheme="minorAscii" w:cstheme="minorAscii"/>
        </w:rPr>
        <w:t>Veel kinderen hebben revalidatietherapie en inclusiever onderwijs zou betekenen dat die AB-er zouden moeten worden ingezet op de basisscholen.</w:t>
      </w:r>
      <w:r>
        <w:br/>
      </w:r>
    </w:p>
    <w:p w:rsidR="004D0BF1" w:rsidP="32B756B0" w:rsidRDefault="004D0BF1" w14:paraId="4A60BFE6" w14:textId="77777777" w14:noSpellErr="1">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Nexus ziet een groei van het SO. Dit staat haaks op de doelstelling van afname en het inclusieve denken. Op dit moment hebben ze in de onderbouw SO- en SBO-leerlingen bij elkaar zitten. Dit draagt bij aan de positieve dynamiek in school. En biedt daarmee ook perspectief op terugkeer.</w:t>
      </w:r>
    </w:p>
    <w:p w:rsidR="004D0BF1" w:rsidP="32B756B0" w:rsidRDefault="004D0BF1" w14:paraId="7CAEA495" w14:textId="77777777" w14:noSpellErr="1">
      <w:pPr>
        <w:rPr>
          <w:rFonts w:ascii="Calibri" w:hAnsi="Calibri" w:eastAsia="Calibri" w:cs="Calibri" w:asciiTheme="minorAscii" w:hAnsiTheme="minorAscii" w:eastAsiaTheme="minorAscii" w:cstheme="minorAscii"/>
        </w:rPr>
      </w:pPr>
    </w:p>
    <w:p w:rsidR="004D0BF1" w:rsidP="32B756B0" w:rsidRDefault="004D0BF1" w14:paraId="52ECD3A6" w14:textId="287B0450" w14:noSpellErr="1">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In zijn algemeenheid valt op dat basisscholen steeds meer open staan voor leerlingen met een zorgvraag. Ze houden steeds vaker deze leerlingen binnen de school of stellen hun deuren voor deze kinderen bewust open. Hierbij is men zich bewust van het feit dat men zich steeds meer moet professionaliseren.</w:t>
      </w:r>
    </w:p>
    <w:p w:rsidR="00BC45B2" w:rsidP="32B756B0" w:rsidRDefault="00BC45B2" w14:paraId="1261345A" w14:textId="36221885" w14:noSpellErr="1">
      <w:pPr>
        <w:rPr>
          <w:rFonts w:ascii="Calibri" w:hAnsi="Calibri" w:eastAsia="Calibri" w:cs="Calibri" w:asciiTheme="minorAscii" w:hAnsiTheme="minorAscii" w:eastAsiaTheme="minorAscii" w:cstheme="minorAscii"/>
        </w:rPr>
      </w:pPr>
    </w:p>
    <w:p w:rsidR="00BC45B2" w:rsidP="32B756B0" w:rsidRDefault="00BC45B2" w14:paraId="6442DD14" w14:textId="0A865F26" w14:noSpellErr="1">
      <w:pPr>
        <w:rPr>
          <w:rFonts w:ascii="Calibri" w:hAnsi="Calibri" w:eastAsia="Calibri" w:cs="Calibri" w:asciiTheme="minorAscii" w:hAnsiTheme="minorAscii" w:eastAsiaTheme="minorAscii" w:cstheme="minorAscii"/>
        </w:rPr>
      </w:pPr>
      <w:r w:rsidRPr="32B756B0" w:rsidR="00BC45B2">
        <w:rPr>
          <w:rFonts w:ascii="Calibri" w:hAnsi="Calibri" w:eastAsia="Calibri" w:cs="Calibri" w:asciiTheme="minorAscii" w:hAnsiTheme="minorAscii" w:eastAsiaTheme="minorAscii" w:cstheme="minorAscii"/>
        </w:rPr>
        <w:t>We mogen t</w:t>
      </w:r>
      <w:r w:rsidRPr="32B756B0" w:rsidR="00BC45B2">
        <w:rPr>
          <w:rFonts w:ascii="Calibri" w:hAnsi="Calibri" w:eastAsia="Calibri" w:cs="Calibri" w:asciiTheme="minorAscii" w:hAnsiTheme="minorAscii" w:eastAsiaTheme="minorAscii" w:cstheme="minorAscii"/>
        </w:rPr>
        <w:t xml:space="preserve">rots </w:t>
      </w:r>
      <w:r w:rsidRPr="32B756B0" w:rsidR="00BC45B2">
        <w:rPr>
          <w:rFonts w:ascii="Calibri" w:hAnsi="Calibri" w:eastAsia="Calibri" w:cs="Calibri" w:asciiTheme="minorAscii" w:hAnsiTheme="minorAscii" w:eastAsiaTheme="minorAscii" w:cstheme="minorAscii"/>
        </w:rPr>
        <w:t xml:space="preserve">zijn </w:t>
      </w:r>
      <w:r w:rsidRPr="32B756B0" w:rsidR="00BC45B2">
        <w:rPr>
          <w:rFonts w:ascii="Calibri" w:hAnsi="Calibri" w:eastAsia="Calibri" w:cs="Calibri" w:asciiTheme="minorAscii" w:hAnsiTheme="minorAscii" w:eastAsiaTheme="minorAscii" w:cstheme="minorAscii"/>
        </w:rPr>
        <w:t xml:space="preserve">op de plaatselijke initiatieven. Deze leren ons dat je geduldig moet volharden, LEF </w:t>
      </w:r>
      <w:r w:rsidRPr="32B756B0" w:rsidR="00BC45B2">
        <w:rPr>
          <w:rFonts w:ascii="Calibri" w:hAnsi="Calibri" w:eastAsia="Calibri" w:cs="Calibri" w:asciiTheme="minorAscii" w:hAnsiTheme="minorAscii" w:eastAsiaTheme="minorAscii" w:cstheme="minorAscii"/>
        </w:rPr>
        <w:t xml:space="preserve">moet </w:t>
      </w:r>
      <w:r w:rsidRPr="32B756B0" w:rsidR="00BC45B2">
        <w:rPr>
          <w:rFonts w:ascii="Calibri" w:hAnsi="Calibri" w:eastAsia="Calibri" w:cs="Calibri" w:asciiTheme="minorAscii" w:hAnsiTheme="minorAscii" w:eastAsiaTheme="minorAscii" w:cstheme="minorAscii"/>
        </w:rPr>
        <w:t>tonen</w:t>
      </w:r>
      <w:r w:rsidRPr="32B756B0" w:rsidR="00BC45B2">
        <w:rPr>
          <w:rFonts w:ascii="Calibri" w:hAnsi="Calibri" w:eastAsia="Calibri" w:cs="Calibri" w:asciiTheme="minorAscii" w:hAnsiTheme="minorAscii" w:eastAsiaTheme="minorAscii" w:cstheme="minorAscii"/>
        </w:rPr>
        <w:t>, want er i</w:t>
      </w:r>
      <w:r w:rsidRPr="32B756B0" w:rsidR="00BC45B2">
        <w:rPr>
          <w:rFonts w:ascii="Calibri" w:hAnsi="Calibri" w:eastAsia="Calibri" w:cs="Calibri" w:asciiTheme="minorAscii" w:hAnsiTheme="minorAscii" w:eastAsiaTheme="minorAscii" w:cstheme="minorAscii"/>
        </w:rPr>
        <w:t>s meer mogelijk dan je voor mogelijk houdt!</w:t>
      </w:r>
    </w:p>
    <w:p w:rsidR="00BC45B2" w:rsidP="32B756B0" w:rsidRDefault="00BC45B2" w14:paraId="74282C38" w14:textId="74864C99" w14:noSpellErr="1">
      <w:pPr>
        <w:rPr>
          <w:rFonts w:ascii="Calibri" w:hAnsi="Calibri" w:eastAsia="Calibri" w:cs="Calibri" w:asciiTheme="minorAscii" w:hAnsiTheme="minorAscii" w:eastAsiaTheme="minorAscii" w:cstheme="minorAscii"/>
        </w:rPr>
      </w:pPr>
      <w:r w:rsidRPr="32B756B0" w:rsidR="00BC45B2">
        <w:rPr>
          <w:rFonts w:ascii="Calibri" w:hAnsi="Calibri" w:eastAsia="Calibri" w:cs="Calibri" w:asciiTheme="minorAscii" w:hAnsiTheme="minorAscii" w:eastAsiaTheme="minorAscii" w:cstheme="minorAscii"/>
        </w:rPr>
        <w:t>Al zijn e</w:t>
      </w:r>
      <w:r w:rsidRPr="32B756B0" w:rsidR="00BC45B2">
        <w:rPr>
          <w:rFonts w:ascii="Calibri" w:hAnsi="Calibri" w:eastAsia="Calibri" w:cs="Calibri" w:asciiTheme="minorAscii" w:hAnsiTheme="minorAscii" w:eastAsiaTheme="minorAscii" w:cstheme="minorAscii"/>
        </w:rPr>
        <w:t>r zijn ook grenzen.</w:t>
      </w:r>
      <w:r w:rsidRPr="32B756B0" w:rsidR="00521758">
        <w:rPr>
          <w:rFonts w:ascii="Calibri" w:hAnsi="Calibri" w:eastAsia="Calibri" w:cs="Calibri" w:asciiTheme="minorAscii" w:hAnsiTheme="minorAscii" w:eastAsiaTheme="minorAscii" w:cstheme="minorAscii"/>
        </w:rPr>
        <w:t>(Bijv. grootte van de groep, expertise, welzijn van het kind)</w:t>
      </w:r>
    </w:p>
    <w:p w:rsidR="00BC45B2" w:rsidP="32B756B0" w:rsidRDefault="00BC45B2" w14:paraId="55136628" w14:textId="77777777" w14:noSpellErr="1">
      <w:pPr>
        <w:rPr>
          <w:rFonts w:ascii="Calibri" w:hAnsi="Calibri" w:eastAsia="Calibri" w:cs="Calibri" w:asciiTheme="minorAscii" w:hAnsiTheme="minorAscii" w:eastAsiaTheme="minorAscii" w:cstheme="minorAscii"/>
        </w:rPr>
      </w:pPr>
    </w:p>
    <w:p w:rsidR="00B655AA" w:rsidP="32B756B0" w:rsidRDefault="00B655AA" w14:paraId="237531A6" w14:textId="61FE79E1" w14:noSpellErr="1">
      <w:pPr>
        <w:rPr>
          <w:rFonts w:ascii="Calibri" w:hAnsi="Calibri" w:eastAsia="Calibri" w:cs="Calibri" w:asciiTheme="minorAscii" w:hAnsiTheme="minorAscii" w:eastAsiaTheme="minorAscii" w:cstheme="minorAscii"/>
        </w:rPr>
      </w:pPr>
    </w:p>
    <w:p w:rsidR="004D0BF1" w:rsidP="32B756B0" w:rsidRDefault="004D0BF1" w14:paraId="75E16EA8" w14:textId="77777777" w14:noSpellErr="1">
      <w:pPr>
        <w:pStyle w:val="Kop2"/>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2 Welke drempels moesten we (nog) wegnemen? Welke drempels kunnen we nog verwachten?</w:t>
      </w:r>
    </w:p>
    <w:p w:rsidR="0046678A" w:rsidP="32B756B0" w:rsidRDefault="004D0BF1" w14:paraId="443E4A05" w14:textId="4B959B88" w14:noSpellErr="1">
      <w:pPr>
        <w:pStyle w:val="Lijstalinea"/>
        <w:numPr>
          <w:ilvl w:val="1"/>
          <w:numId w:val="41"/>
        </w:numPr>
        <w:ind w:left="567"/>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 xml:space="preserve">Helderheid van geldstromen en zo min mogelijk administratieve last. </w:t>
      </w:r>
      <w:r w:rsidRPr="32B756B0" w:rsidR="00793CCA">
        <w:rPr>
          <w:rFonts w:ascii="Calibri" w:hAnsi="Calibri" w:eastAsia="Calibri" w:cs="Calibri" w:asciiTheme="minorAscii" w:hAnsiTheme="minorAscii" w:eastAsiaTheme="minorAscii" w:cstheme="minorAscii"/>
        </w:rPr>
        <w:t>We lopen nu tegen veel administratieve rompslomp aan</w:t>
      </w:r>
      <w:r w:rsidRPr="32B756B0" w:rsidR="0046678A">
        <w:rPr>
          <w:rFonts w:ascii="Calibri" w:hAnsi="Calibri" w:eastAsia="Calibri" w:cs="Calibri" w:asciiTheme="minorAscii" w:hAnsiTheme="minorAscii" w:eastAsiaTheme="minorAscii" w:cstheme="minorAscii"/>
        </w:rPr>
        <w:t xml:space="preserve"> (aanvraag PGB, zorgarrangement, schoolvervoer</w:t>
      </w:r>
      <w:r w:rsidRPr="32B756B0" w:rsidR="00F8384A">
        <w:rPr>
          <w:rFonts w:ascii="Calibri" w:hAnsi="Calibri" w:eastAsia="Calibri" w:cs="Calibri" w:asciiTheme="minorAscii" w:hAnsiTheme="minorAscii" w:eastAsiaTheme="minorAscii" w:cstheme="minorAscii"/>
        </w:rPr>
        <w:t>, beperkende regels)</w:t>
      </w:r>
    </w:p>
    <w:p w:rsidR="004D0BF1" w:rsidP="32B756B0" w:rsidRDefault="004D0BF1" w14:paraId="645F1F2F" w14:textId="5F458B3B">
      <w:pPr>
        <w:pStyle w:val="Lijstalinea"/>
        <w:numPr>
          <w:ilvl w:val="1"/>
          <w:numId w:val="41"/>
        </w:numPr>
        <w:ind w:left="567"/>
        <w:rPr>
          <w:rFonts w:ascii="Calibri" w:hAnsi="Calibri" w:eastAsia="Calibri" w:cs="Calibri" w:asciiTheme="minorAscii" w:hAnsiTheme="minorAscii" w:eastAsiaTheme="minorAscii" w:cstheme="minorAscii"/>
        </w:rPr>
      </w:pPr>
      <w:proofErr w:type="spellStart"/>
      <w:r w:rsidRPr="32B756B0" w:rsidR="004D0BF1">
        <w:rPr>
          <w:rFonts w:ascii="Calibri" w:hAnsi="Calibri" w:eastAsia="Calibri" w:cs="Calibri" w:asciiTheme="minorAscii" w:hAnsiTheme="minorAscii" w:eastAsiaTheme="minorAscii" w:cstheme="minorAscii"/>
        </w:rPr>
        <w:t>Mindset</w:t>
      </w:r>
      <w:proofErr w:type="spellEnd"/>
      <w:r w:rsidRPr="32B756B0" w:rsidR="004D0BF1">
        <w:rPr>
          <w:rFonts w:ascii="Calibri" w:hAnsi="Calibri" w:eastAsia="Calibri" w:cs="Calibri" w:asciiTheme="minorAscii" w:hAnsiTheme="minorAscii" w:eastAsiaTheme="minorAscii" w:cstheme="minorAscii"/>
        </w:rPr>
        <w:t xml:space="preserve"> </w:t>
      </w:r>
      <w:r w:rsidRPr="32B756B0" w:rsidR="00F8384A">
        <w:rPr>
          <w:rFonts w:ascii="Calibri" w:hAnsi="Calibri" w:eastAsia="Calibri" w:cs="Calibri" w:asciiTheme="minorAscii" w:hAnsiTheme="minorAscii" w:eastAsiaTheme="minorAscii" w:cstheme="minorAscii"/>
        </w:rPr>
        <w:t xml:space="preserve">van de </w:t>
      </w:r>
      <w:r w:rsidRPr="32B756B0" w:rsidR="004D0BF1">
        <w:rPr>
          <w:rFonts w:ascii="Calibri" w:hAnsi="Calibri" w:eastAsia="Calibri" w:cs="Calibri" w:asciiTheme="minorAscii" w:hAnsiTheme="minorAscii" w:eastAsiaTheme="minorAscii" w:cstheme="minorAscii"/>
        </w:rPr>
        <w:t xml:space="preserve">leerkrachten </w:t>
      </w:r>
      <w:r w:rsidRPr="32B756B0" w:rsidR="00F8384A">
        <w:rPr>
          <w:rFonts w:ascii="Calibri" w:hAnsi="Calibri" w:eastAsia="Calibri" w:cs="Calibri" w:asciiTheme="minorAscii" w:hAnsiTheme="minorAscii" w:eastAsiaTheme="minorAscii" w:cstheme="minorAscii"/>
        </w:rPr>
        <w:t xml:space="preserve">op een </w:t>
      </w:r>
      <w:r w:rsidRPr="32B756B0" w:rsidR="004D0BF1">
        <w:rPr>
          <w:rFonts w:ascii="Calibri" w:hAnsi="Calibri" w:eastAsia="Calibri" w:cs="Calibri" w:asciiTheme="minorAscii" w:hAnsiTheme="minorAscii" w:eastAsiaTheme="minorAscii" w:cstheme="minorAscii"/>
        </w:rPr>
        <w:t xml:space="preserve">dorpsschool is </w:t>
      </w:r>
      <w:r w:rsidRPr="32B756B0" w:rsidR="00F8384A">
        <w:rPr>
          <w:rFonts w:ascii="Calibri" w:hAnsi="Calibri" w:eastAsia="Calibri" w:cs="Calibri" w:asciiTheme="minorAscii" w:hAnsiTheme="minorAscii" w:eastAsiaTheme="minorAscii" w:cstheme="minorAscii"/>
        </w:rPr>
        <w:t xml:space="preserve">anders. Zij vinden </w:t>
      </w:r>
      <w:r w:rsidRPr="32B756B0" w:rsidR="004D0BF1">
        <w:rPr>
          <w:rFonts w:ascii="Calibri" w:hAnsi="Calibri" w:eastAsia="Calibri" w:cs="Calibri" w:asciiTheme="minorAscii" w:hAnsiTheme="minorAscii" w:eastAsiaTheme="minorAscii" w:cstheme="minorAscii"/>
        </w:rPr>
        <w:t>‘het is sneu</w:t>
      </w:r>
      <w:r w:rsidRPr="32B756B0" w:rsidR="00AD428C">
        <w:rPr>
          <w:rFonts w:ascii="Calibri" w:hAnsi="Calibri" w:eastAsia="Calibri" w:cs="Calibri" w:asciiTheme="minorAscii" w:hAnsiTheme="minorAscii" w:eastAsiaTheme="minorAscii" w:cstheme="minorAscii"/>
        </w:rPr>
        <w:t>’</w:t>
      </w:r>
      <w:r w:rsidRPr="32B756B0" w:rsidR="004D0BF1">
        <w:rPr>
          <w:rFonts w:ascii="Calibri" w:hAnsi="Calibri" w:eastAsia="Calibri" w:cs="Calibri" w:asciiTheme="minorAscii" w:hAnsiTheme="minorAscii" w:eastAsiaTheme="minorAscii" w:cstheme="minorAscii"/>
        </w:rPr>
        <w:t xml:space="preserve"> dat het kind het dorp uit moet.</w:t>
      </w:r>
      <w:r w:rsidRPr="32B756B0" w:rsidR="00AD428C">
        <w:rPr>
          <w:rFonts w:ascii="Calibri" w:hAnsi="Calibri" w:eastAsia="Calibri" w:cs="Calibri" w:asciiTheme="minorAscii" w:hAnsiTheme="minorAscii" w:eastAsiaTheme="minorAscii" w:cstheme="minorAscii"/>
        </w:rPr>
        <w:t xml:space="preserve"> En gaan tot het uiterste om een kind op school te houden.</w:t>
      </w:r>
    </w:p>
    <w:p w:rsidR="004D0BF1" w:rsidP="32B756B0" w:rsidRDefault="00AD428C" w14:paraId="303C4D87" w14:textId="77859AE8" w14:noSpellErr="1">
      <w:pPr>
        <w:pStyle w:val="Lijstalinea"/>
        <w:numPr>
          <w:ilvl w:val="1"/>
          <w:numId w:val="41"/>
        </w:numPr>
        <w:ind w:left="567"/>
        <w:rPr>
          <w:rFonts w:ascii="Calibri" w:hAnsi="Calibri" w:eastAsia="Calibri" w:cs="Calibri" w:asciiTheme="minorAscii" w:hAnsiTheme="minorAscii" w:eastAsiaTheme="minorAscii" w:cstheme="minorAscii"/>
        </w:rPr>
      </w:pPr>
      <w:r w:rsidRPr="32B756B0" w:rsidR="00AD428C">
        <w:rPr>
          <w:rFonts w:ascii="Calibri" w:hAnsi="Calibri" w:eastAsia="Calibri" w:cs="Calibri" w:asciiTheme="minorAscii" w:hAnsiTheme="minorAscii" w:eastAsiaTheme="minorAscii" w:cstheme="minorAscii"/>
        </w:rPr>
        <w:t xml:space="preserve">Expertise m.b.t. </w:t>
      </w:r>
      <w:r w:rsidRPr="32B756B0" w:rsidR="004D0BF1">
        <w:rPr>
          <w:rFonts w:ascii="Calibri" w:hAnsi="Calibri" w:eastAsia="Calibri" w:cs="Calibri" w:asciiTheme="minorAscii" w:hAnsiTheme="minorAscii" w:eastAsiaTheme="minorAscii" w:cstheme="minorAscii"/>
        </w:rPr>
        <w:t>gedragsproblematiek.</w:t>
      </w:r>
    </w:p>
    <w:p w:rsidR="00AC7046" w:rsidP="32B756B0" w:rsidRDefault="00B43867" w14:paraId="63CDD25B" w14:textId="77777777" w14:noSpellErr="1">
      <w:pPr>
        <w:pStyle w:val="Lijstalinea"/>
        <w:numPr>
          <w:ilvl w:val="1"/>
          <w:numId w:val="41"/>
        </w:numPr>
        <w:ind w:left="567"/>
        <w:rPr>
          <w:rFonts w:ascii="Calibri" w:hAnsi="Calibri" w:eastAsia="Calibri" w:cs="Calibri" w:asciiTheme="minorAscii" w:hAnsiTheme="minorAscii" w:eastAsiaTheme="minorAscii" w:cstheme="minorAscii"/>
        </w:rPr>
      </w:pPr>
      <w:r w:rsidRPr="32B756B0" w:rsidR="00B43867">
        <w:rPr>
          <w:rFonts w:ascii="Calibri" w:hAnsi="Calibri" w:eastAsia="Calibri" w:cs="Calibri" w:asciiTheme="minorAscii" w:hAnsiTheme="minorAscii" w:eastAsiaTheme="minorAscii" w:cstheme="minorAscii"/>
        </w:rPr>
        <w:t>Huidig schoolsysteem zouden we moeten</w:t>
      </w:r>
      <w:r w:rsidRPr="32B756B0" w:rsidR="004D0BF1">
        <w:rPr>
          <w:rFonts w:ascii="Calibri" w:hAnsi="Calibri" w:eastAsia="Calibri" w:cs="Calibri" w:asciiTheme="minorAscii" w:hAnsiTheme="minorAscii" w:eastAsiaTheme="minorAscii" w:cstheme="minorAscii"/>
        </w:rPr>
        <w:t xml:space="preserve"> aanpassen </w:t>
      </w:r>
      <w:r w:rsidRPr="32B756B0" w:rsidR="00B43867">
        <w:rPr>
          <w:rFonts w:ascii="Calibri" w:hAnsi="Calibri" w:eastAsia="Calibri" w:cs="Calibri" w:asciiTheme="minorAscii" w:hAnsiTheme="minorAscii" w:eastAsiaTheme="minorAscii" w:cstheme="minorAscii"/>
        </w:rPr>
        <w:t xml:space="preserve">en we moeten </w:t>
      </w:r>
      <w:r w:rsidRPr="32B756B0" w:rsidR="004D0BF1">
        <w:rPr>
          <w:rFonts w:ascii="Calibri" w:hAnsi="Calibri" w:eastAsia="Calibri" w:cs="Calibri" w:asciiTheme="minorAscii" w:hAnsiTheme="minorAscii" w:eastAsiaTheme="minorAscii" w:cstheme="minorAscii"/>
        </w:rPr>
        <w:t>meer gaan kijken naar verschillende niveaus</w:t>
      </w:r>
      <w:r w:rsidRPr="32B756B0" w:rsidR="00B43867">
        <w:rPr>
          <w:rFonts w:ascii="Calibri" w:hAnsi="Calibri" w:eastAsia="Calibri" w:cs="Calibri" w:asciiTheme="minorAscii" w:hAnsiTheme="minorAscii" w:eastAsiaTheme="minorAscii" w:cstheme="minorAscii"/>
        </w:rPr>
        <w:t xml:space="preserve">, zodat we </w:t>
      </w:r>
      <w:r w:rsidRPr="32B756B0" w:rsidR="00AC7046">
        <w:rPr>
          <w:rFonts w:ascii="Calibri" w:hAnsi="Calibri" w:eastAsia="Calibri" w:cs="Calibri" w:asciiTheme="minorAscii" w:hAnsiTheme="minorAscii" w:eastAsiaTheme="minorAscii" w:cstheme="minorAscii"/>
        </w:rPr>
        <w:t xml:space="preserve">meer </w:t>
      </w:r>
      <w:r w:rsidRPr="32B756B0" w:rsidR="004D0BF1">
        <w:rPr>
          <w:rFonts w:ascii="Calibri" w:hAnsi="Calibri" w:eastAsia="Calibri" w:cs="Calibri" w:asciiTheme="minorAscii" w:hAnsiTheme="minorAscii" w:eastAsiaTheme="minorAscii" w:cstheme="minorAscii"/>
        </w:rPr>
        <w:t xml:space="preserve">kinderen binnen kunnen houden. </w:t>
      </w:r>
    </w:p>
    <w:p w:rsidR="004D0BF1" w:rsidP="32B756B0" w:rsidRDefault="00AC7046" w14:paraId="14770CC3" w14:textId="4C3B36F3" w14:noSpellErr="1">
      <w:pPr>
        <w:pStyle w:val="Lijstalinea"/>
        <w:numPr>
          <w:ilvl w:val="1"/>
          <w:numId w:val="41"/>
        </w:numPr>
        <w:ind w:left="567"/>
        <w:rPr>
          <w:rFonts w:ascii="Calibri" w:hAnsi="Calibri" w:eastAsia="Calibri" w:cs="Calibri" w:asciiTheme="minorAscii" w:hAnsiTheme="minorAscii" w:eastAsiaTheme="minorAscii" w:cstheme="minorAscii"/>
        </w:rPr>
      </w:pPr>
      <w:r w:rsidRPr="32B756B0" w:rsidR="00AC7046">
        <w:rPr>
          <w:rFonts w:ascii="Calibri" w:hAnsi="Calibri" w:eastAsia="Calibri" w:cs="Calibri" w:asciiTheme="minorAscii" w:hAnsiTheme="minorAscii" w:eastAsiaTheme="minorAscii" w:cstheme="minorAscii"/>
        </w:rPr>
        <w:t>V</w:t>
      </w:r>
      <w:r w:rsidRPr="32B756B0" w:rsidR="004D0BF1">
        <w:rPr>
          <w:rFonts w:ascii="Calibri" w:hAnsi="Calibri" w:eastAsia="Calibri" w:cs="Calibri" w:asciiTheme="minorAscii" w:hAnsiTheme="minorAscii" w:eastAsiaTheme="minorAscii" w:cstheme="minorAscii"/>
        </w:rPr>
        <w:t xml:space="preserve">roegtijdig signaleren </w:t>
      </w:r>
      <w:r w:rsidRPr="32B756B0" w:rsidR="00AC7046">
        <w:rPr>
          <w:rFonts w:ascii="Calibri" w:hAnsi="Calibri" w:eastAsia="Calibri" w:cs="Calibri" w:asciiTheme="minorAscii" w:hAnsiTheme="minorAscii" w:eastAsiaTheme="minorAscii" w:cstheme="minorAscii"/>
        </w:rPr>
        <w:t xml:space="preserve">van leer- en ontwikkelingsproblemen is </w:t>
      </w:r>
      <w:r w:rsidRPr="32B756B0" w:rsidR="004D0BF1">
        <w:rPr>
          <w:rFonts w:ascii="Calibri" w:hAnsi="Calibri" w:eastAsia="Calibri" w:cs="Calibri" w:asciiTheme="minorAscii" w:hAnsiTheme="minorAscii" w:eastAsiaTheme="minorAscii" w:cstheme="minorAscii"/>
        </w:rPr>
        <w:t>wenselijk.</w:t>
      </w:r>
      <w:r w:rsidRPr="32B756B0" w:rsidR="004B5438">
        <w:rPr>
          <w:rFonts w:ascii="Calibri" w:hAnsi="Calibri" w:eastAsia="Calibri" w:cs="Calibri" w:asciiTheme="minorAscii" w:hAnsiTheme="minorAscii" w:eastAsiaTheme="minorAscii" w:cstheme="minorAscii"/>
        </w:rPr>
        <w:t xml:space="preserve"> Net als vroegtijdige signalering van leerlingen die mogelijk van S(B)O kunnen terugkeren naar BAO</w:t>
      </w:r>
      <w:r w:rsidRPr="32B756B0" w:rsidR="004D0BF1">
        <w:rPr>
          <w:rFonts w:ascii="Calibri" w:hAnsi="Calibri" w:eastAsia="Calibri" w:cs="Calibri" w:asciiTheme="minorAscii" w:hAnsiTheme="minorAscii" w:eastAsiaTheme="minorAscii" w:cstheme="minorAscii"/>
        </w:rPr>
        <w:t xml:space="preserve"> Die beweging is wel gestart, maar toch zien we niet dat er terugkeer is. </w:t>
      </w:r>
      <w:r>
        <w:br/>
      </w:r>
      <w:r w:rsidRPr="32B756B0" w:rsidR="004D0BF1">
        <w:rPr>
          <w:rFonts w:ascii="Calibri" w:hAnsi="Calibri" w:eastAsia="Calibri" w:cs="Calibri" w:asciiTheme="minorAscii" w:hAnsiTheme="minorAscii" w:eastAsiaTheme="minorAscii" w:cstheme="minorAscii"/>
        </w:rPr>
        <w:t>Hier zou dan wel aan gewerkt moeten worden.</w:t>
      </w:r>
      <w:r w:rsidRPr="32B756B0" w:rsidR="004B5438">
        <w:rPr>
          <w:rFonts w:ascii="Calibri" w:hAnsi="Calibri" w:eastAsia="Calibri" w:cs="Calibri" w:asciiTheme="minorAscii" w:hAnsiTheme="minorAscii" w:eastAsiaTheme="minorAscii" w:cstheme="minorAscii"/>
        </w:rPr>
        <w:t xml:space="preserve"> </w:t>
      </w:r>
      <w:r w:rsidRPr="32B756B0" w:rsidR="004D0BF1">
        <w:rPr>
          <w:rFonts w:ascii="Calibri" w:hAnsi="Calibri" w:eastAsia="Calibri" w:cs="Calibri" w:asciiTheme="minorAscii" w:hAnsiTheme="minorAscii" w:eastAsiaTheme="minorAscii" w:cstheme="minorAscii"/>
        </w:rPr>
        <w:t>Sanne geeft aan dat hier wel een drempel ligt bij ouders</w:t>
      </w:r>
      <w:r w:rsidRPr="32B756B0" w:rsidR="004B5438">
        <w:rPr>
          <w:rFonts w:ascii="Calibri" w:hAnsi="Calibri" w:eastAsia="Calibri" w:cs="Calibri" w:asciiTheme="minorAscii" w:hAnsiTheme="minorAscii" w:eastAsiaTheme="minorAscii" w:cstheme="minorAscii"/>
        </w:rPr>
        <w:t>, want die zien vaak een ‘nieuwe’ schoolwisseling niet zitten.</w:t>
      </w:r>
    </w:p>
    <w:p w:rsidR="004D0BF1" w:rsidP="32B756B0" w:rsidRDefault="004D0BF1" w14:paraId="1C0C18F6" w14:textId="50B2ABA2">
      <w:pPr>
        <w:pStyle w:val="Lijstalinea"/>
        <w:numPr>
          <w:ilvl w:val="1"/>
          <w:numId w:val="41"/>
        </w:numPr>
        <w:ind w:left="567"/>
        <w:rPr>
          <w:rFonts w:ascii="Calibri" w:hAnsi="Calibri" w:eastAsia="Calibri" w:cs="Calibri" w:asciiTheme="minorAscii" w:hAnsiTheme="minorAscii" w:eastAsiaTheme="minorAscii" w:cstheme="minorAscii"/>
        </w:rPr>
      </w:pPr>
      <w:proofErr w:type="spellStart"/>
      <w:r w:rsidRPr="32B756B0" w:rsidR="004D0BF1">
        <w:rPr>
          <w:rFonts w:ascii="Calibri" w:hAnsi="Calibri" w:eastAsia="Calibri" w:cs="Calibri" w:asciiTheme="minorAscii" w:hAnsiTheme="minorAscii" w:eastAsiaTheme="minorAscii" w:cstheme="minorAscii"/>
        </w:rPr>
        <w:t>Parlan</w:t>
      </w:r>
      <w:proofErr w:type="spellEnd"/>
      <w:r w:rsidRPr="32B756B0" w:rsidR="004D0BF1">
        <w:rPr>
          <w:rFonts w:ascii="Calibri" w:hAnsi="Calibri" w:eastAsia="Calibri" w:cs="Calibri" w:asciiTheme="minorAscii" w:hAnsiTheme="minorAscii" w:eastAsiaTheme="minorAscii" w:cstheme="minorAscii"/>
        </w:rPr>
        <w:t xml:space="preserve"> werkt nu met individuele budgetten en met groepsfinanciering. Dit laatste is het meest wenselijk. Er zijn steeds meer basisscholen die de wens hebben om zorg de school in te halen.</w:t>
      </w:r>
    </w:p>
    <w:p w:rsidR="004D0BF1" w:rsidP="32B756B0" w:rsidRDefault="00504F6A" w14:paraId="5163DBA2" w14:textId="14285C1C" w14:noSpellErr="1">
      <w:pPr>
        <w:pStyle w:val="Lijstalinea"/>
        <w:numPr>
          <w:ilvl w:val="1"/>
          <w:numId w:val="41"/>
        </w:numPr>
        <w:ind w:left="567"/>
        <w:rPr>
          <w:rFonts w:ascii="Calibri" w:hAnsi="Calibri" w:eastAsia="Calibri" w:cs="Calibri" w:asciiTheme="minorAscii" w:hAnsiTheme="minorAscii" w:eastAsiaTheme="minorAscii" w:cstheme="minorAscii"/>
        </w:rPr>
      </w:pPr>
      <w:r w:rsidRPr="32B756B0" w:rsidR="00504F6A">
        <w:rPr>
          <w:rFonts w:ascii="Calibri" w:hAnsi="Calibri" w:eastAsia="Calibri" w:cs="Calibri" w:asciiTheme="minorAscii" w:hAnsiTheme="minorAscii" w:eastAsiaTheme="minorAscii" w:cstheme="minorAscii"/>
        </w:rPr>
        <w:t>De</w:t>
      </w:r>
      <w:r w:rsidRPr="32B756B0" w:rsidR="004D0BF1">
        <w:rPr>
          <w:rFonts w:ascii="Calibri" w:hAnsi="Calibri" w:eastAsia="Calibri" w:cs="Calibri" w:asciiTheme="minorAscii" w:hAnsiTheme="minorAscii" w:eastAsiaTheme="minorAscii" w:cstheme="minorAscii"/>
        </w:rPr>
        <w:t xml:space="preserve"> verbinding tussen S(B)O en regulier</w:t>
      </w:r>
      <w:r w:rsidRPr="32B756B0" w:rsidR="00504F6A">
        <w:rPr>
          <w:rFonts w:ascii="Calibri" w:hAnsi="Calibri" w:eastAsia="Calibri" w:cs="Calibri" w:asciiTheme="minorAscii" w:hAnsiTheme="minorAscii" w:eastAsiaTheme="minorAscii" w:cstheme="minorAscii"/>
        </w:rPr>
        <w:t xml:space="preserve"> moet beter</w:t>
      </w:r>
      <w:r w:rsidRPr="32B756B0" w:rsidR="004D0BF1">
        <w:rPr>
          <w:rFonts w:ascii="Calibri" w:hAnsi="Calibri" w:eastAsia="Calibri" w:cs="Calibri" w:asciiTheme="minorAscii" w:hAnsiTheme="minorAscii" w:eastAsiaTheme="minorAscii" w:cstheme="minorAscii"/>
        </w:rPr>
        <w:t xml:space="preserve">. Nu </w:t>
      </w:r>
      <w:r w:rsidRPr="32B756B0" w:rsidR="00504F6A">
        <w:rPr>
          <w:rFonts w:ascii="Calibri" w:hAnsi="Calibri" w:eastAsia="Calibri" w:cs="Calibri" w:asciiTheme="minorAscii" w:hAnsiTheme="minorAscii" w:eastAsiaTheme="minorAscii" w:cstheme="minorAscii"/>
        </w:rPr>
        <w:t xml:space="preserve">zijn het </w:t>
      </w:r>
      <w:r w:rsidRPr="32B756B0" w:rsidR="004D0BF1">
        <w:rPr>
          <w:rFonts w:ascii="Calibri" w:hAnsi="Calibri" w:eastAsia="Calibri" w:cs="Calibri" w:asciiTheme="minorAscii" w:hAnsiTheme="minorAscii" w:eastAsiaTheme="minorAscii" w:cstheme="minorAscii"/>
        </w:rPr>
        <w:t>twee aparte werelden</w:t>
      </w:r>
      <w:r w:rsidRPr="32B756B0" w:rsidR="00504F6A">
        <w:rPr>
          <w:rFonts w:ascii="Calibri" w:hAnsi="Calibri" w:eastAsia="Calibri" w:cs="Calibri" w:asciiTheme="minorAscii" w:hAnsiTheme="minorAscii" w:eastAsiaTheme="minorAscii" w:cstheme="minorAscii"/>
        </w:rPr>
        <w:t>.</w:t>
      </w:r>
      <w:r w:rsidRPr="32B756B0" w:rsidR="004D0BF1">
        <w:rPr>
          <w:rFonts w:ascii="Calibri" w:hAnsi="Calibri" w:eastAsia="Calibri" w:cs="Calibri" w:asciiTheme="minorAscii" w:hAnsiTheme="minorAscii" w:eastAsiaTheme="minorAscii" w:cstheme="minorAscii"/>
        </w:rPr>
        <w:t xml:space="preserve"> </w:t>
      </w:r>
      <w:r w:rsidRPr="32B756B0" w:rsidR="00504F6A">
        <w:rPr>
          <w:rFonts w:ascii="Calibri" w:hAnsi="Calibri" w:eastAsia="Calibri" w:cs="Calibri" w:asciiTheme="minorAscii" w:hAnsiTheme="minorAscii" w:eastAsiaTheme="minorAscii" w:cstheme="minorAscii"/>
        </w:rPr>
        <w:t>E</w:t>
      </w:r>
      <w:r w:rsidRPr="32B756B0" w:rsidR="004D0BF1">
        <w:rPr>
          <w:rFonts w:ascii="Calibri" w:hAnsi="Calibri" w:eastAsia="Calibri" w:cs="Calibri" w:asciiTheme="minorAscii" w:hAnsiTheme="minorAscii" w:eastAsiaTheme="minorAscii" w:cstheme="minorAscii"/>
        </w:rPr>
        <w:t xml:space="preserve">r is een wens om met elkaar te kunnen leren. </w:t>
      </w:r>
    </w:p>
    <w:p w:rsidR="004D0BF1" w:rsidP="32B756B0" w:rsidRDefault="004D0BF1" w14:paraId="7EEDC0FF" w14:textId="77777777" w14:noSpellErr="1">
      <w:pPr>
        <w:pStyle w:val="Kop1"/>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3 Wat is in dit scenario wenselijk t.a.v. het Speciaal Onderwijs? En de speciale voorzieningen?</w:t>
      </w:r>
    </w:p>
    <w:p w:rsidR="004D0BF1" w:rsidP="32B756B0" w:rsidRDefault="004D0BF1" w14:paraId="0211ED1A" w14:textId="41BAD5A5" w14:noSpellErr="1">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 xml:space="preserve">Interprofessioneel werken. </w:t>
      </w:r>
      <w:r w:rsidRPr="32B756B0" w:rsidR="00307556">
        <w:rPr>
          <w:rFonts w:ascii="Calibri" w:hAnsi="Calibri" w:eastAsia="Calibri" w:cs="Calibri" w:asciiTheme="minorAscii" w:hAnsiTheme="minorAscii" w:eastAsiaTheme="minorAscii" w:cstheme="minorAscii"/>
        </w:rPr>
        <w:t>Basisonderwijs</w:t>
      </w:r>
      <w:r w:rsidRPr="32B756B0" w:rsidR="004D0BF1">
        <w:rPr>
          <w:rFonts w:ascii="Calibri" w:hAnsi="Calibri" w:eastAsia="Calibri" w:cs="Calibri" w:asciiTheme="minorAscii" w:hAnsiTheme="minorAscii" w:eastAsiaTheme="minorAscii" w:cstheme="minorAscii"/>
        </w:rPr>
        <w:t xml:space="preserve"> moet betrokken blijven bij de </w:t>
      </w:r>
      <w:r w:rsidRPr="32B756B0" w:rsidR="00307556">
        <w:rPr>
          <w:rFonts w:ascii="Calibri" w:hAnsi="Calibri" w:eastAsia="Calibri" w:cs="Calibri" w:asciiTheme="minorAscii" w:hAnsiTheme="minorAscii" w:eastAsiaTheme="minorAscii" w:cstheme="minorAscii"/>
        </w:rPr>
        <w:t xml:space="preserve">geplaatste </w:t>
      </w:r>
      <w:r w:rsidRPr="32B756B0" w:rsidR="004D0BF1">
        <w:rPr>
          <w:rFonts w:ascii="Calibri" w:hAnsi="Calibri" w:eastAsia="Calibri" w:cs="Calibri" w:asciiTheme="minorAscii" w:hAnsiTheme="minorAscii" w:eastAsiaTheme="minorAscii" w:cstheme="minorAscii"/>
        </w:rPr>
        <w:t xml:space="preserve">leerling, zodat </w:t>
      </w:r>
      <w:r w:rsidRPr="32B756B0" w:rsidR="00307556">
        <w:rPr>
          <w:rFonts w:ascii="Calibri" w:hAnsi="Calibri" w:eastAsia="Calibri" w:cs="Calibri" w:asciiTheme="minorAscii" w:hAnsiTheme="minorAscii" w:eastAsiaTheme="minorAscii" w:cstheme="minorAscii"/>
        </w:rPr>
        <w:t xml:space="preserve">zij zich ook </w:t>
      </w:r>
      <w:r w:rsidRPr="32B756B0" w:rsidR="004D0BF1">
        <w:rPr>
          <w:rFonts w:ascii="Calibri" w:hAnsi="Calibri" w:eastAsia="Calibri" w:cs="Calibri" w:asciiTheme="minorAscii" w:hAnsiTheme="minorAscii" w:eastAsiaTheme="minorAscii" w:cstheme="minorAscii"/>
        </w:rPr>
        <w:t>verantwoordelijk blij</w:t>
      </w:r>
      <w:r w:rsidRPr="32B756B0" w:rsidR="00307556">
        <w:rPr>
          <w:rFonts w:ascii="Calibri" w:hAnsi="Calibri" w:eastAsia="Calibri" w:cs="Calibri" w:asciiTheme="minorAscii" w:hAnsiTheme="minorAscii" w:eastAsiaTheme="minorAscii" w:cstheme="minorAscii"/>
        </w:rPr>
        <w:t>ven</w:t>
      </w:r>
      <w:r w:rsidRPr="32B756B0" w:rsidR="004D0BF1">
        <w:rPr>
          <w:rFonts w:ascii="Calibri" w:hAnsi="Calibri" w:eastAsia="Calibri" w:cs="Calibri" w:asciiTheme="minorAscii" w:hAnsiTheme="minorAscii" w:eastAsiaTheme="minorAscii" w:cstheme="minorAscii"/>
        </w:rPr>
        <w:t xml:space="preserve"> voelen. Terugkeer blijft dan in het vizier en gespreksonderwerp. Daarnaast komt dan ook de expertise steeds meer de school in. </w:t>
      </w:r>
    </w:p>
    <w:p w:rsidR="004D0BF1" w:rsidP="32B756B0" w:rsidRDefault="004D0BF1" w14:paraId="04C1B8AB" w14:textId="77777777" w14:noSpellErr="1">
      <w:pPr>
        <w:rPr>
          <w:rFonts w:ascii="Calibri" w:hAnsi="Calibri" w:eastAsia="Calibri" w:cs="Calibri" w:asciiTheme="minorAscii" w:hAnsiTheme="minorAscii" w:eastAsiaTheme="minorAscii" w:cstheme="minorAscii"/>
        </w:rPr>
      </w:pPr>
    </w:p>
    <w:p w:rsidR="00E62643" w:rsidP="32B756B0" w:rsidRDefault="004D0BF1" w14:paraId="04BB2C10" w14:textId="1147B8FD" w14:noSpellErr="1">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SO en SB</w:t>
      </w:r>
      <w:r w:rsidRPr="32B756B0" w:rsidR="00307556">
        <w:rPr>
          <w:rFonts w:ascii="Calibri" w:hAnsi="Calibri" w:eastAsia="Calibri" w:cs="Calibri" w:asciiTheme="minorAscii" w:hAnsiTheme="minorAscii" w:eastAsiaTheme="minorAscii" w:cstheme="minorAscii"/>
        </w:rPr>
        <w:t>O</w:t>
      </w:r>
      <w:r w:rsidRPr="32B756B0" w:rsidR="004D0BF1">
        <w:rPr>
          <w:rFonts w:ascii="Calibri" w:hAnsi="Calibri" w:eastAsia="Calibri" w:cs="Calibri" w:asciiTheme="minorAscii" w:hAnsiTheme="minorAscii" w:eastAsiaTheme="minorAscii" w:cstheme="minorAscii"/>
        </w:rPr>
        <w:t xml:space="preserve"> blij</w:t>
      </w:r>
      <w:r w:rsidRPr="32B756B0" w:rsidR="00307556">
        <w:rPr>
          <w:rFonts w:ascii="Calibri" w:hAnsi="Calibri" w:eastAsia="Calibri" w:cs="Calibri" w:asciiTheme="minorAscii" w:hAnsiTheme="minorAscii" w:eastAsiaTheme="minorAscii" w:cstheme="minorAscii"/>
        </w:rPr>
        <w:t>ven</w:t>
      </w:r>
      <w:r w:rsidRPr="32B756B0" w:rsidR="004D0BF1">
        <w:rPr>
          <w:rFonts w:ascii="Calibri" w:hAnsi="Calibri" w:eastAsia="Calibri" w:cs="Calibri" w:asciiTheme="minorAscii" w:hAnsiTheme="minorAscii" w:eastAsiaTheme="minorAscii" w:cstheme="minorAscii"/>
        </w:rPr>
        <w:t xml:space="preserve"> echt wel nodig. Belangrijk is te weten voor welk kind je het doet en dat een kind gelukkig moet zijn. </w:t>
      </w:r>
      <w:r w:rsidRPr="32B756B0" w:rsidR="00E62643">
        <w:rPr>
          <w:rFonts w:ascii="Calibri" w:hAnsi="Calibri" w:eastAsia="Calibri" w:cs="Calibri" w:asciiTheme="minorAscii" w:hAnsiTheme="minorAscii" w:eastAsiaTheme="minorAscii" w:cstheme="minorAscii"/>
        </w:rPr>
        <w:t xml:space="preserve">Het gaat er dus om dat iedereen de doelgroep kent en welke stappen er gezet moeten worden </w:t>
      </w:r>
      <w:r w:rsidRPr="32B756B0" w:rsidR="00C94EA7">
        <w:rPr>
          <w:rFonts w:ascii="Calibri" w:hAnsi="Calibri" w:eastAsia="Calibri" w:cs="Calibri" w:asciiTheme="minorAscii" w:hAnsiTheme="minorAscii" w:eastAsiaTheme="minorAscii" w:cstheme="minorAscii"/>
        </w:rPr>
        <w:t xml:space="preserve">in het belang van het gelukkige kind. </w:t>
      </w:r>
    </w:p>
    <w:p w:rsidR="00E62643" w:rsidP="32B756B0" w:rsidRDefault="00E62643" w14:paraId="689E9F56" w14:textId="77777777" w14:noSpellErr="1">
      <w:pPr>
        <w:rPr>
          <w:rFonts w:ascii="Calibri" w:hAnsi="Calibri" w:eastAsia="Calibri" w:cs="Calibri" w:asciiTheme="minorAscii" w:hAnsiTheme="minorAscii" w:eastAsiaTheme="minorAscii" w:cstheme="minorAscii"/>
        </w:rPr>
      </w:pPr>
    </w:p>
    <w:p w:rsidR="00E62643" w:rsidP="32B756B0" w:rsidRDefault="00307556" w14:paraId="7E31FD6B" w14:textId="1B961B36" w14:noSpellErr="1">
      <w:pPr>
        <w:rPr>
          <w:rFonts w:ascii="Calibri" w:hAnsi="Calibri" w:eastAsia="Calibri" w:cs="Calibri" w:asciiTheme="minorAscii" w:hAnsiTheme="minorAscii" w:eastAsiaTheme="minorAscii" w:cstheme="minorAscii"/>
        </w:rPr>
      </w:pPr>
      <w:r w:rsidRPr="32B756B0" w:rsidR="00307556">
        <w:rPr>
          <w:rFonts w:ascii="Calibri" w:hAnsi="Calibri" w:eastAsia="Calibri" w:cs="Calibri" w:asciiTheme="minorAscii" w:hAnsiTheme="minorAscii" w:eastAsiaTheme="minorAscii" w:cstheme="minorAscii"/>
        </w:rPr>
        <w:t>Daardoor zien we dat scenario d zeker haalbaar is</w:t>
      </w:r>
      <w:r w:rsidRPr="32B756B0" w:rsidR="00E62643">
        <w:rPr>
          <w:rFonts w:ascii="Calibri" w:hAnsi="Calibri" w:eastAsia="Calibri" w:cs="Calibri" w:asciiTheme="minorAscii" w:hAnsiTheme="minorAscii" w:eastAsiaTheme="minorAscii" w:cstheme="minorAscii"/>
        </w:rPr>
        <w:t xml:space="preserve">. Mede doordat scenario c al draait. </w:t>
      </w:r>
    </w:p>
    <w:p w:rsidR="004D0BF1" w:rsidP="32B756B0" w:rsidRDefault="004D0BF1" w14:paraId="16D630C6" w14:textId="340D52E5" w14:noSpellErr="1">
      <w:pPr>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 xml:space="preserve"> </w:t>
      </w:r>
    </w:p>
    <w:p w:rsidRPr="00892480" w:rsidR="004D0BF1" w:rsidP="32B756B0" w:rsidRDefault="004D0BF1" w14:paraId="3219CC53" w14:textId="77777777" w14:noSpellErr="1">
      <w:pPr>
        <w:rPr>
          <w:rFonts w:ascii="Calibri" w:hAnsi="Calibri" w:eastAsia="Calibri" w:cs="Calibri" w:asciiTheme="minorAscii" w:hAnsiTheme="minorAscii" w:eastAsiaTheme="minorAscii" w:cstheme="minorAscii"/>
        </w:rPr>
      </w:pPr>
    </w:p>
    <w:p w:rsidR="004D0BF1" w:rsidP="32B756B0" w:rsidRDefault="004D0BF1" w14:paraId="22C063C8" w14:textId="079075C4" w14:noSpellErr="1">
      <w:pPr>
        <w:pStyle w:val="Kop2"/>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4 Wat zou de eerste stap kunnen zijn om dit scenario te realiseren? En hoe ziet dat er dan uit in de praktijk?</w:t>
      </w:r>
    </w:p>
    <w:p w:rsidR="00C94EA7" w:rsidP="32B756B0" w:rsidRDefault="00C94EA7" w14:paraId="4C0287FD" w14:textId="1827E00F" w14:noSpellErr="1">
      <w:pPr>
        <w:rPr>
          <w:rFonts w:ascii="Calibri" w:hAnsi="Calibri" w:eastAsia="Calibri" w:cs="Calibri" w:asciiTheme="minorAscii" w:hAnsiTheme="minorAscii" w:eastAsiaTheme="minorAscii" w:cstheme="minorAscii"/>
        </w:rPr>
      </w:pPr>
    </w:p>
    <w:p w:rsidR="00B004C6" w:rsidP="32B756B0" w:rsidRDefault="0039562F" w14:paraId="0921080A" w14:textId="506CD02B" w14:noSpellErr="1">
      <w:pPr>
        <w:pStyle w:val="Lijstalinea"/>
        <w:numPr>
          <w:ilvl w:val="0"/>
          <w:numId w:val="44"/>
        </w:numPr>
        <w:rPr>
          <w:rFonts w:ascii="Calibri" w:hAnsi="Calibri" w:eastAsia="Calibri" w:cs="Calibri" w:asciiTheme="minorAscii" w:hAnsiTheme="minorAscii" w:eastAsiaTheme="minorAscii" w:cstheme="minorAscii"/>
        </w:rPr>
      </w:pPr>
      <w:r w:rsidRPr="32B756B0" w:rsidR="0039562F">
        <w:rPr>
          <w:rFonts w:ascii="Calibri" w:hAnsi="Calibri" w:eastAsia="Calibri" w:cs="Calibri" w:asciiTheme="minorAscii" w:hAnsiTheme="minorAscii" w:eastAsiaTheme="minorAscii" w:cstheme="minorAscii"/>
        </w:rPr>
        <w:t>Belangrijk is om de samenwerking tussen</w:t>
      </w:r>
      <w:r w:rsidRPr="32B756B0" w:rsidR="00B004C6">
        <w:rPr>
          <w:rFonts w:ascii="Calibri" w:hAnsi="Calibri" w:eastAsia="Calibri" w:cs="Calibri" w:asciiTheme="minorAscii" w:hAnsiTheme="minorAscii" w:eastAsiaTheme="minorAscii" w:cstheme="minorAscii"/>
        </w:rPr>
        <w:t xml:space="preserve"> </w:t>
      </w:r>
      <w:r w:rsidRPr="32B756B0" w:rsidR="00B004C6">
        <w:rPr>
          <w:rFonts w:ascii="Calibri" w:hAnsi="Calibri" w:eastAsia="Calibri" w:cs="Calibri" w:asciiTheme="minorAscii" w:hAnsiTheme="minorAscii" w:eastAsiaTheme="minorAscii" w:cstheme="minorAscii"/>
          <w:u w:val="single"/>
        </w:rPr>
        <w:t>BAO-</w:t>
      </w:r>
      <w:r w:rsidRPr="32B756B0" w:rsidR="0039562F">
        <w:rPr>
          <w:rFonts w:ascii="Calibri" w:hAnsi="Calibri" w:eastAsia="Calibri" w:cs="Calibri" w:asciiTheme="minorAscii" w:hAnsiTheme="minorAscii" w:eastAsiaTheme="minorAscii" w:cstheme="minorAscii"/>
          <w:u w:val="single"/>
        </w:rPr>
        <w:t>regulier &lt;&gt; S(B)O en SBO &lt;&gt; SO</w:t>
      </w:r>
      <w:r w:rsidRPr="32B756B0" w:rsidR="0039562F">
        <w:rPr>
          <w:rFonts w:ascii="Calibri" w:hAnsi="Calibri" w:eastAsia="Calibri" w:cs="Calibri" w:asciiTheme="minorAscii" w:hAnsiTheme="minorAscii" w:eastAsiaTheme="minorAscii" w:cstheme="minorAscii"/>
        </w:rPr>
        <w:t xml:space="preserve"> te versterke</w:t>
      </w:r>
      <w:r w:rsidRPr="32B756B0" w:rsidR="00B004C6">
        <w:rPr>
          <w:rFonts w:ascii="Calibri" w:hAnsi="Calibri" w:eastAsia="Calibri" w:cs="Calibri" w:asciiTheme="minorAscii" w:hAnsiTheme="minorAscii" w:eastAsiaTheme="minorAscii" w:cstheme="minorAscii"/>
        </w:rPr>
        <w:t xml:space="preserve">n </w:t>
      </w:r>
    </w:p>
    <w:p w:rsidR="008F2F6F" w:rsidP="32B756B0" w:rsidRDefault="0039562F" w14:paraId="78E333CE" w14:textId="77777777">
      <w:pPr>
        <w:pStyle w:val="Lijstalinea"/>
        <w:numPr>
          <w:ilvl w:val="0"/>
          <w:numId w:val="44"/>
        </w:numPr>
        <w:rPr>
          <w:rFonts w:ascii="Calibri" w:hAnsi="Calibri" w:eastAsia="Calibri" w:cs="Calibri" w:asciiTheme="minorAscii" w:hAnsiTheme="minorAscii" w:eastAsiaTheme="minorAscii" w:cstheme="minorAscii"/>
        </w:rPr>
      </w:pPr>
      <w:r w:rsidRPr="32B756B0" w:rsidR="0039562F">
        <w:rPr>
          <w:rFonts w:ascii="Calibri" w:hAnsi="Calibri" w:eastAsia="Calibri" w:cs="Calibri" w:asciiTheme="minorAscii" w:hAnsiTheme="minorAscii" w:eastAsiaTheme="minorAscii" w:cstheme="minorAscii"/>
        </w:rPr>
        <w:t xml:space="preserve">Delen van successen en ervaringen om </w:t>
      </w:r>
      <w:proofErr w:type="spellStart"/>
      <w:r w:rsidRPr="32B756B0" w:rsidR="0039562F">
        <w:rPr>
          <w:rFonts w:ascii="Calibri" w:hAnsi="Calibri" w:eastAsia="Calibri" w:cs="Calibri" w:asciiTheme="minorAscii" w:hAnsiTheme="minorAscii" w:eastAsiaTheme="minorAscii" w:cstheme="minorAscii"/>
        </w:rPr>
        <w:t>mindset</w:t>
      </w:r>
      <w:proofErr w:type="spellEnd"/>
      <w:r w:rsidRPr="32B756B0" w:rsidR="0039562F">
        <w:rPr>
          <w:rFonts w:ascii="Calibri" w:hAnsi="Calibri" w:eastAsia="Calibri" w:cs="Calibri" w:asciiTheme="minorAscii" w:hAnsiTheme="minorAscii" w:eastAsiaTheme="minorAscii" w:cstheme="minorAscii"/>
        </w:rPr>
        <w:t xml:space="preserve"> om te buigen. </w:t>
      </w:r>
    </w:p>
    <w:p w:rsidR="008F2F6F" w:rsidP="32B756B0" w:rsidRDefault="0039562F" w14:paraId="576D7DF1" w14:textId="77777777" w14:noSpellErr="1">
      <w:pPr>
        <w:pStyle w:val="Lijstalinea"/>
        <w:numPr>
          <w:ilvl w:val="0"/>
          <w:numId w:val="44"/>
        </w:numPr>
        <w:rPr>
          <w:rFonts w:ascii="Calibri" w:hAnsi="Calibri" w:eastAsia="Calibri" w:cs="Calibri" w:asciiTheme="minorAscii" w:hAnsiTheme="minorAscii" w:eastAsiaTheme="minorAscii" w:cstheme="minorAscii"/>
        </w:rPr>
      </w:pPr>
      <w:r w:rsidRPr="32B756B0" w:rsidR="0039562F">
        <w:rPr>
          <w:rFonts w:ascii="Calibri" w:hAnsi="Calibri" w:eastAsia="Calibri" w:cs="Calibri" w:asciiTheme="minorAscii" w:hAnsiTheme="minorAscii" w:eastAsiaTheme="minorAscii" w:cstheme="minorAscii"/>
        </w:rPr>
        <w:t>Intensief kennis delen, ook tussen basisscholen. De wens is er wel, urgentie wordt onderkend, maar HOE?</w:t>
      </w:r>
    </w:p>
    <w:p w:rsidR="008F2F6F" w:rsidP="32B756B0" w:rsidRDefault="0039562F" w14:paraId="00E90A4F" w14:textId="77777777" w14:noSpellErr="1">
      <w:pPr>
        <w:pStyle w:val="Lijstalinea"/>
        <w:numPr>
          <w:ilvl w:val="0"/>
          <w:numId w:val="44"/>
        </w:numPr>
        <w:rPr>
          <w:rFonts w:ascii="Calibri" w:hAnsi="Calibri" w:eastAsia="Calibri" w:cs="Calibri" w:asciiTheme="minorAscii" w:hAnsiTheme="minorAscii" w:eastAsiaTheme="minorAscii" w:cstheme="minorAscii"/>
        </w:rPr>
      </w:pPr>
      <w:r w:rsidRPr="32B756B0" w:rsidR="0039562F">
        <w:rPr>
          <w:rFonts w:ascii="Calibri" w:hAnsi="Calibri" w:eastAsia="Calibri" w:cs="Calibri" w:asciiTheme="minorAscii" w:hAnsiTheme="minorAscii" w:eastAsiaTheme="minorAscii" w:cstheme="minorAscii"/>
        </w:rPr>
        <w:t>NWG-en samenvoegen,</w:t>
      </w:r>
    </w:p>
    <w:p w:rsidR="0039562F" w:rsidP="32B756B0" w:rsidRDefault="008F2F6F" w14:paraId="7DDE9C82" w14:textId="763DBE16">
      <w:pPr>
        <w:pStyle w:val="Lijstalinea"/>
        <w:numPr>
          <w:ilvl w:val="0"/>
          <w:numId w:val="44"/>
        </w:numPr>
        <w:rPr>
          <w:rFonts w:ascii="Calibri" w:hAnsi="Calibri" w:eastAsia="Calibri" w:cs="Calibri" w:asciiTheme="minorAscii" w:hAnsiTheme="minorAscii" w:eastAsiaTheme="minorAscii" w:cstheme="minorAscii"/>
        </w:rPr>
      </w:pPr>
      <w:r w:rsidRPr="32B756B0" w:rsidR="008F2F6F">
        <w:rPr>
          <w:rFonts w:ascii="Calibri" w:hAnsi="Calibri" w:eastAsia="Calibri" w:cs="Calibri" w:asciiTheme="minorAscii" w:hAnsiTheme="minorAscii" w:eastAsiaTheme="minorAscii" w:cstheme="minorAscii"/>
        </w:rPr>
        <w:t>A</w:t>
      </w:r>
      <w:r w:rsidRPr="32B756B0" w:rsidR="0039562F">
        <w:rPr>
          <w:rFonts w:ascii="Calibri" w:hAnsi="Calibri" w:eastAsia="Calibri" w:cs="Calibri" w:asciiTheme="minorAscii" w:hAnsiTheme="minorAscii" w:eastAsiaTheme="minorAscii" w:cstheme="minorAscii"/>
        </w:rPr>
        <w:t xml:space="preserve">fgevaardigde van de S(B)O nemen deel aan de </w:t>
      </w:r>
      <w:proofErr w:type="spellStart"/>
      <w:r w:rsidRPr="32B756B0" w:rsidR="0039562F">
        <w:rPr>
          <w:rFonts w:ascii="Calibri" w:hAnsi="Calibri" w:eastAsia="Calibri" w:cs="Calibri" w:asciiTheme="minorAscii" w:hAnsiTheme="minorAscii" w:eastAsiaTheme="minorAscii" w:cstheme="minorAscii"/>
        </w:rPr>
        <w:t>trimesteroverleggen</w:t>
      </w:r>
      <w:proofErr w:type="spellEnd"/>
      <w:r w:rsidRPr="32B756B0" w:rsidR="0039562F">
        <w:rPr>
          <w:rFonts w:ascii="Calibri" w:hAnsi="Calibri" w:eastAsia="Calibri" w:cs="Calibri" w:asciiTheme="minorAscii" w:hAnsiTheme="minorAscii" w:eastAsiaTheme="minorAscii" w:cstheme="minorAscii"/>
        </w:rPr>
        <w:t xml:space="preserve"> in de werkgebieden.</w:t>
      </w:r>
    </w:p>
    <w:p w:rsidRPr="004A4793" w:rsidR="008F2F6F" w:rsidP="32B756B0" w:rsidRDefault="008F2F6F" w14:paraId="39B24BFA" w14:textId="55FFAB35" w14:noSpellErr="1">
      <w:pPr>
        <w:pStyle w:val="Lijstalinea"/>
        <w:numPr>
          <w:ilvl w:val="0"/>
          <w:numId w:val="44"/>
        </w:numPr>
        <w:rPr>
          <w:rFonts w:ascii="Calibri" w:hAnsi="Calibri" w:eastAsia="Calibri" w:cs="Calibri" w:asciiTheme="minorAscii" w:hAnsiTheme="minorAscii" w:eastAsiaTheme="minorAscii" w:cstheme="minorAscii"/>
        </w:rPr>
      </w:pPr>
      <w:r w:rsidRPr="32B756B0" w:rsidR="008F2F6F">
        <w:rPr>
          <w:rFonts w:ascii="Calibri" w:hAnsi="Calibri" w:eastAsia="Calibri" w:cs="Calibri" w:asciiTheme="minorAscii" w:hAnsiTheme="minorAscii" w:eastAsiaTheme="minorAscii" w:cstheme="minorAscii"/>
        </w:rPr>
        <w:t>..</w:t>
      </w:r>
    </w:p>
    <w:p w:rsidRPr="00C94EA7" w:rsidR="00C94EA7" w:rsidP="32B756B0" w:rsidRDefault="00C94EA7" w14:paraId="4CCB6F8C" w14:textId="77777777" w14:noSpellErr="1">
      <w:pPr>
        <w:rPr>
          <w:rFonts w:ascii="Calibri" w:hAnsi="Calibri" w:eastAsia="Calibri" w:cs="Calibri" w:asciiTheme="minorAscii" w:hAnsiTheme="minorAscii" w:eastAsiaTheme="minorAscii" w:cstheme="minorAscii"/>
        </w:rPr>
      </w:pPr>
    </w:p>
    <w:p w:rsidR="004D0BF1" w:rsidP="32B756B0" w:rsidRDefault="004D0BF1" w14:paraId="49C0C6C3" w14:textId="77777777" w14:noSpellErr="1">
      <w:pPr>
        <w:pStyle w:val="Kop2"/>
        <w:rPr>
          <w:rFonts w:ascii="Calibri" w:hAnsi="Calibri" w:eastAsia="Calibri" w:cs="Calibri" w:asciiTheme="minorAscii" w:hAnsiTheme="minorAscii" w:eastAsiaTheme="minorAscii" w:cstheme="minorAscii"/>
        </w:rPr>
      </w:pPr>
      <w:r w:rsidRPr="32B756B0" w:rsidR="004D0BF1">
        <w:rPr>
          <w:rFonts w:ascii="Calibri" w:hAnsi="Calibri" w:eastAsia="Calibri" w:cs="Calibri" w:asciiTheme="minorAscii" w:hAnsiTheme="minorAscii" w:eastAsiaTheme="minorAscii" w:cstheme="minorAscii"/>
        </w:rPr>
        <w:t>5 Wat is daarvoor nodig? (van Gemeente, SWV, bestuur,  directie, leerkrachten, OPR/MR, ouders)</w:t>
      </w:r>
    </w:p>
    <w:p w:rsidR="0039646F" w:rsidP="32B756B0" w:rsidRDefault="008F2F6F" w14:paraId="3893C108" w14:textId="77777777" w14:noSpellErr="1">
      <w:pPr>
        <w:pStyle w:val="Lijstalinea"/>
        <w:numPr>
          <w:ilvl w:val="0"/>
          <w:numId w:val="45"/>
        </w:numPr>
        <w:rPr>
          <w:rFonts w:ascii="Calibri" w:hAnsi="Calibri" w:eastAsia="Calibri" w:cs="Calibri" w:asciiTheme="minorAscii" w:hAnsiTheme="minorAscii" w:eastAsiaTheme="minorAscii" w:cstheme="minorAscii"/>
        </w:rPr>
      </w:pPr>
      <w:r w:rsidRPr="32B756B0" w:rsidR="008F2F6F">
        <w:rPr>
          <w:rFonts w:ascii="Calibri" w:hAnsi="Calibri" w:eastAsia="Calibri" w:cs="Calibri" w:asciiTheme="minorAscii" w:hAnsiTheme="minorAscii" w:eastAsiaTheme="minorAscii" w:cstheme="minorAscii"/>
        </w:rPr>
        <w:t>Onderwijss</w:t>
      </w:r>
      <w:r w:rsidRPr="32B756B0" w:rsidR="00B004C6">
        <w:rPr>
          <w:rFonts w:ascii="Calibri" w:hAnsi="Calibri" w:eastAsia="Calibri" w:cs="Calibri" w:asciiTheme="minorAscii" w:hAnsiTheme="minorAscii" w:eastAsiaTheme="minorAscii" w:cstheme="minorAscii"/>
        </w:rPr>
        <w:t>ysteem in regulier moet aangepast worden.</w:t>
      </w:r>
    </w:p>
    <w:p w:rsidR="00B004C6" w:rsidP="32B756B0" w:rsidRDefault="00B004C6" w14:paraId="231F3B99" w14:textId="176125DA" w14:noSpellErr="1">
      <w:pPr>
        <w:pStyle w:val="Lijstalinea"/>
        <w:numPr>
          <w:ilvl w:val="0"/>
          <w:numId w:val="45"/>
        </w:numPr>
        <w:rPr>
          <w:rFonts w:ascii="Calibri" w:hAnsi="Calibri" w:eastAsia="Calibri" w:cs="Calibri" w:asciiTheme="minorAscii" w:hAnsiTheme="minorAscii" w:eastAsiaTheme="minorAscii" w:cstheme="minorAscii"/>
        </w:rPr>
      </w:pPr>
      <w:r w:rsidRPr="32B756B0" w:rsidR="00B004C6">
        <w:rPr>
          <w:rFonts w:ascii="Calibri" w:hAnsi="Calibri" w:eastAsia="Calibri" w:cs="Calibri" w:asciiTheme="minorAscii" w:hAnsiTheme="minorAscii" w:eastAsiaTheme="minorAscii" w:cstheme="minorAscii"/>
        </w:rPr>
        <w:t>Inclusie vraagt iets van het schoolgebouw. Mag dit wat kosten?</w:t>
      </w:r>
    </w:p>
    <w:p w:rsidR="0039646F" w:rsidP="32B756B0" w:rsidRDefault="00B004C6" w14:paraId="2FCCAD75" w14:textId="77777777" w14:noSpellErr="1">
      <w:pPr>
        <w:pStyle w:val="Lijstalinea"/>
        <w:numPr>
          <w:ilvl w:val="0"/>
          <w:numId w:val="45"/>
        </w:numPr>
        <w:rPr>
          <w:rFonts w:ascii="Calibri" w:hAnsi="Calibri" w:eastAsia="Calibri" w:cs="Calibri" w:asciiTheme="minorAscii" w:hAnsiTheme="minorAscii" w:eastAsiaTheme="minorAscii" w:cstheme="minorAscii"/>
        </w:rPr>
      </w:pPr>
      <w:r w:rsidRPr="32B756B0" w:rsidR="00B004C6">
        <w:rPr>
          <w:rFonts w:ascii="Calibri" w:hAnsi="Calibri" w:eastAsia="Calibri" w:cs="Calibri" w:asciiTheme="minorAscii" w:hAnsiTheme="minorAscii" w:eastAsiaTheme="minorAscii" w:cstheme="minorAscii"/>
        </w:rPr>
        <w:t xml:space="preserve">Inclusie vraagt iets van de samenleving. </w:t>
      </w:r>
    </w:p>
    <w:p w:rsidRPr="004A4793" w:rsidR="00B004C6" w:rsidP="32B756B0" w:rsidRDefault="00B004C6" w14:paraId="003E2258" w14:textId="2644931E" w14:noSpellErr="1">
      <w:pPr>
        <w:pStyle w:val="Lijstalinea"/>
        <w:numPr>
          <w:ilvl w:val="0"/>
          <w:numId w:val="45"/>
        </w:numPr>
        <w:rPr>
          <w:rFonts w:ascii="Calibri" w:hAnsi="Calibri" w:eastAsia="Calibri" w:cs="Calibri" w:asciiTheme="minorAscii" w:hAnsiTheme="minorAscii" w:eastAsiaTheme="minorAscii" w:cstheme="minorAscii"/>
        </w:rPr>
      </w:pPr>
      <w:r w:rsidRPr="32B756B0" w:rsidR="00B004C6">
        <w:rPr>
          <w:rFonts w:ascii="Calibri" w:hAnsi="Calibri" w:eastAsia="Calibri" w:cs="Calibri" w:asciiTheme="minorAscii" w:hAnsiTheme="minorAscii" w:eastAsiaTheme="minorAscii" w:cstheme="minorAscii"/>
        </w:rPr>
        <w:t>Doel van het onderwijs moet zijn om álle kinderen op deze inclusieve samenleving voor te bereiden.</w:t>
      </w:r>
    </w:p>
    <w:p w:rsidRPr="004D0BF1" w:rsidR="004D0BF1" w:rsidP="32B756B0" w:rsidRDefault="004D0BF1" w14:paraId="086961D7" w14:textId="77777777" w14:noSpellErr="1">
      <w:pPr>
        <w:rPr>
          <w:rFonts w:ascii="Calibri" w:hAnsi="Calibri" w:eastAsia="Calibri" w:cs="Calibri" w:asciiTheme="minorAscii" w:hAnsiTheme="minorAscii" w:eastAsiaTheme="minorAscii" w:cstheme="minorAscii"/>
        </w:rPr>
      </w:pPr>
    </w:p>
    <w:sectPr w:rsidRPr="004D0BF1" w:rsidR="004D0BF1">
      <w:footerReference w:type="defaul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660B" w:rsidP="00BD6712" w:rsidRDefault="0061660B" w14:paraId="27CA031E" w14:textId="77777777">
      <w:pPr>
        <w:spacing w:line="240" w:lineRule="auto"/>
      </w:pPr>
      <w:r>
        <w:separator/>
      </w:r>
    </w:p>
  </w:endnote>
  <w:endnote w:type="continuationSeparator" w:id="0">
    <w:p w:rsidR="0061660B" w:rsidP="00BD6712" w:rsidRDefault="0061660B" w14:paraId="21C6DDEE" w14:textId="77777777">
      <w:pPr>
        <w:spacing w:line="240" w:lineRule="auto"/>
      </w:pPr>
      <w:r>
        <w:continuationSeparator/>
      </w:r>
    </w:p>
  </w:endnote>
  <w:endnote w:type="continuationNotice" w:id="1">
    <w:p w:rsidR="0061660B" w:rsidRDefault="0061660B" w14:paraId="658C17F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6712" w:rsidRDefault="00BD6712" w14:paraId="2BA5143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660B" w:rsidP="00BD6712" w:rsidRDefault="0061660B" w14:paraId="12960F31" w14:textId="77777777">
      <w:pPr>
        <w:spacing w:line="240" w:lineRule="auto"/>
      </w:pPr>
      <w:r>
        <w:separator/>
      </w:r>
    </w:p>
  </w:footnote>
  <w:footnote w:type="continuationSeparator" w:id="0">
    <w:p w:rsidR="0061660B" w:rsidP="00BD6712" w:rsidRDefault="0061660B" w14:paraId="7F2241BA" w14:textId="77777777">
      <w:pPr>
        <w:spacing w:line="240" w:lineRule="auto"/>
      </w:pPr>
      <w:r>
        <w:continuationSeparator/>
      </w:r>
    </w:p>
  </w:footnote>
  <w:footnote w:type="continuationNotice" w:id="1">
    <w:p w:rsidR="0061660B" w:rsidRDefault="0061660B" w14:paraId="22C38357"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7B40"/>
    <w:multiLevelType w:val="hybridMultilevel"/>
    <w:tmpl w:val="F05A2AD4"/>
    <w:lvl w:ilvl="0" w:tplc="7F3461EC">
      <w:start w:val="1"/>
      <w:numFmt w:val="bullet"/>
      <w:lvlText w:val="-"/>
      <w:lvlJc w:val="left"/>
      <w:pPr>
        <w:ind w:left="1050" w:hanging="360"/>
      </w:pPr>
      <w:rPr>
        <w:rFonts w:hint="default" w:ascii="Calibri" w:hAnsi="Calibri" w:cs="Calibri" w:eastAsiaTheme="minorHAnsi"/>
      </w:rPr>
    </w:lvl>
    <w:lvl w:ilvl="1" w:tplc="04130003" w:tentative="1">
      <w:start w:val="1"/>
      <w:numFmt w:val="bullet"/>
      <w:lvlText w:val="o"/>
      <w:lvlJc w:val="left"/>
      <w:pPr>
        <w:ind w:left="1770" w:hanging="360"/>
      </w:pPr>
      <w:rPr>
        <w:rFonts w:hint="default" w:ascii="Courier New" w:hAnsi="Courier New" w:cs="Courier New"/>
      </w:rPr>
    </w:lvl>
    <w:lvl w:ilvl="2" w:tplc="04130005" w:tentative="1">
      <w:start w:val="1"/>
      <w:numFmt w:val="bullet"/>
      <w:lvlText w:val=""/>
      <w:lvlJc w:val="left"/>
      <w:pPr>
        <w:ind w:left="2490" w:hanging="360"/>
      </w:pPr>
      <w:rPr>
        <w:rFonts w:hint="default" w:ascii="Wingdings" w:hAnsi="Wingdings"/>
      </w:rPr>
    </w:lvl>
    <w:lvl w:ilvl="3" w:tplc="04130001" w:tentative="1">
      <w:start w:val="1"/>
      <w:numFmt w:val="bullet"/>
      <w:lvlText w:val=""/>
      <w:lvlJc w:val="left"/>
      <w:pPr>
        <w:ind w:left="3210" w:hanging="360"/>
      </w:pPr>
      <w:rPr>
        <w:rFonts w:hint="default" w:ascii="Symbol" w:hAnsi="Symbol"/>
      </w:rPr>
    </w:lvl>
    <w:lvl w:ilvl="4" w:tplc="04130003" w:tentative="1">
      <w:start w:val="1"/>
      <w:numFmt w:val="bullet"/>
      <w:lvlText w:val="o"/>
      <w:lvlJc w:val="left"/>
      <w:pPr>
        <w:ind w:left="3930" w:hanging="360"/>
      </w:pPr>
      <w:rPr>
        <w:rFonts w:hint="default" w:ascii="Courier New" w:hAnsi="Courier New" w:cs="Courier New"/>
      </w:rPr>
    </w:lvl>
    <w:lvl w:ilvl="5" w:tplc="04130005" w:tentative="1">
      <w:start w:val="1"/>
      <w:numFmt w:val="bullet"/>
      <w:lvlText w:val=""/>
      <w:lvlJc w:val="left"/>
      <w:pPr>
        <w:ind w:left="4650" w:hanging="360"/>
      </w:pPr>
      <w:rPr>
        <w:rFonts w:hint="default" w:ascii="Wingdings" w:hAnsi="Wingdings"/>
      </w:rPr>
    </w:lvl>
    <w:lvl w:ilvl="6" w:tplc="04130001" w:tentative="1">
      <w:start w:val="1"/>
      <w:numFmt w:val="bullet"/>
      <w:lvlText w:val=""/>
      <w:lvlJc w:val="left"/>
      <w:pPr>
        <w:ind w:left="5370" w:hanging="360"/>
      </w:pPr>
      <w:rPr>
        <w:rFonts w:hint="default" w:ascii="Symbol" w:hAnsi="Symbol"/>
      </w:rPr>
    </w:lvl>
    <w:lvl w:ilvl="7" w:tplc="04130003" w:tentative="1">
      <w:start w:val="1"/>
      <w:numFmt w:val="bullet"/>
      <w:lvlText w:val="o"/>
      <w:lvlJc w:val="left"/>
      <w:pPr>
        <w:ind w:left="6090" w:hanging="360"/>
      </w:pPr>
      <w:rPr>
        <w:rFonts w:hint="default" w:ascii="Courier New" w:hAnsi="Courier New" w:cs="Courier New"/>
      </w:rPr>
    </w:lvl>
    <w:lvl w:ilvl="8" w:tplc="04130005" w:tentative="1">
      <w:start w:val="1"/>
      <w:numFmt w:val="bullet"/>
      <w:lvlText w:val=""/>
      <w:lvlJc w:val="left"/>
      <w:pPr>
        <w:ind w:left="6810" w:hanging="360"/>
      </w:pPr>
      <w:rPr>
        <w:rFonts w:hint="default" w:ascii="Wingdings" w:hAnsi="Wingdings"/>
      </w:rPr>
    </w:lvl>
  </w:abstractNum>
  <w:abstractNum w:abstractNumId="1" w15:restartNumberingAfterBreak="0">
    <w:nsid w:val="098D28DD"/>
    <w:multiLevelType w:val="hybridMultilevel"/>
    <w:tmpl w:val="FA02AD16"/>
    <w:lvl w:ilvl="0" w:tplc="BEEACD76">
      <w:start w:val="1"/>
      <w:numFmt w:val="decimal"/>
      <w:lvlText w:val="%1."/>
      <w:lvlJc w:val="left"/>
      <w:pPr>
        <w:ind w:left="720" w:hanging="360"/>
      </w:pPr>
      <w:rPr>
        <w:rFonts w:asciiTheme="minorHAnsi" w:hAnsiTheme="minorHAnsi"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9901AB7"/>
    <w:multiLevelType w:val="hybridMultilevel"/>
    <w:tmpl w:val="2FE247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AA46FDB"/>
    <w:multiLevelType w:val="hybridMultilevel"/>
    <w:tmpl w:val="E90E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1A1A69"/>
    <w:multiLevelType w:val="hybridMultilevel"/>
    <w:tmpl w:val="D8F24AC0"/>
    <w:lvl w:ilvl="0" w:tplc="143A359A">
      <w:start w:val="9"/>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15:restartNumberingAfterBreak="0">
    <w:nsid w:val="0E3E1B18"/>
    <w:multiLevelType w:val="hybridMultilevel"/>
    <w:tmpl w:val="66820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452041"/>
    <w:multiLevelType w:val="hybridMultilevel"/>
    <w:tmpl w:val="A90EF282"/>
    <w:lvl w:ilvl="0" w:tplc="D16EFB06">
      <w:start w:val="1"/>
      <w:numFmt w:val="decimal"/>
      <w:lvlText w:val="%1."/>
      <w:lvlJc w:val="left"/>
      <w:pPr>
        <w:ind w:left="720" w:hanging="360"/>
      </w:pPr>
      <w:rPr>
        <w:rFonts w:hint="default"/>
        <w:i w:val="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96D1E"/>
    <w:multiLevelType w:val="hybridMultilevel"/>
    <w:tmpl w:val="530EA71A"/>
    <w:lvl w:ilvl="0" w:tplc="3E1AC03C">
      <w:start w:val="2"/>
      <w:numFmt w:val="bullet"/>
      <w:lvlText w:val="-"/>
      <w:lvlJc w:val="left"/>
      <w:pPr>
        <w:ind w:left="1068" w:hanging="360"/>
      </w:pPr>
      <w:rPr>
        <w:rFonts w:hint="default" w:ascii="Calibri" w:hAnsi="Calibri" w:cs="Calibri" w:eastAsiaTheme="minorHAns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8" w15:restartNumberingAfterBreak="0">
    <w:nsid w:val="13FA1F04"/>
    <w:multiLevelType w:val="hybridMultilevel"/>
    <w:tmpl w:val="C3FC44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4693F70"/>
    <w:multiLevelType w:val="hybridMultilevel"/>
    <w:tmpl w:val="EE4C6622"/>
    <w:lvl w:ilvl="0" w:tplc="5340284A">
      <w:start w:val="1"/>
      <w:numFmt w:val="bullet"/>
      <w:lvlText w:val="-"/>
      <w:lvlJc w:val="left"/>
      <w:pPr>
        <w:ind w:left="1211" w:hanging="360"/>
      </w:pPr>
      <w:rPr>
        <w:rFonts w:hint="default" w:ascii="Calibri" w:hAnsi="Calibri" w:cs="Calibri" w:eastAsiaTheme="minorHAnsi"/>
      </w:rPr>
    </w:lvl>
    <w:lvl w:ilvl="1" w:tplc="04130003" w:tentative="1">
      <w:start w:val="1"/>
      <w:numFmt w:val="bullet"/>
      <w:lvlText w:val="o"/>
      <w:lvlJc w:val="left"/>
      <w:pPr>
        <w:ind w:left="1931" w:hanging="360"/>
      </w:pPr>
      <w:rPr>
        <w:rFonts w:hint="default" w:ascii="Courier New" w:hAnsi="Courier New" w:cs="Courier New"/>
      </w:rPr>
    </w:lvl>
    <w:lvl w:ilvl="2" w:tplc="04130005" w:tentative="1">
      <w:start w:val="1"/>
      <w:numFmt w:val="bullet"/>
      <w:lvlText w:val=""/>
      <w:lvlJc w:val="left"/>
      <w:pPr>
        <w:ind w:left="2651" w:hanging="360"/>
      </w:pPr>
      <w:rPr>
        <w:rFonts w:hint="default" w:ascii="Wingdings" w:hAnsi="Wingdings"/>
      </w:rPr>
    </w:lvl>
    <w:lvl w:ilvl="3" w:tplc="04130001" w:tentative="1">
      <w:start w:val="1"/>
      <w:numFmt w:val="bullet"/>
      <w:lvlText w:val=""/>
      <w:lvlJc w:val="left"/>
      <w:pPr>
        <w:ind w:left="3371" w:hanging="360"/>
      </w:pPr>
      <w:rPr>
        <w:rFonts w:hint="default" w:ascii="Symbol" w:hAnsi="Symbol"/>
      </w:rPr>
    </w:lvl>
    <w:lvl w:ilvl="4" w:tplc="04130003" w:tentative="1">
      <w:start w:val="1"/>
      <w:numFmt w:val="bullet"/>
      <w:lvlText w:val="o"/>
      <w:lvlJc w:val="left"/>
      <w:pPr>
        <w:ind w:left="4091" w:hanging="360"/>
      </w:pPr>
      <w:rPr>
        <w:rFonts w:hint="default" w:ascii="Courier New" w:hAnsi="Courier New" w:cs="Courier New"/>
      </w:rPr>
    </w:lvl>
    <w:lvl w:ilvl="5" w:tplc="04130005" w:tentative="1">
      <w:start w:val="1"/>
      <w:numFmt w:val="bullet"/>
      <w:lvlText w:val=""/>
      <w:lvlJc w:val="left"/>
      <w:pPr>
        <w:ind w:left="4811" w:hanging="360"/>
      </w:pPr>
      <w:rPr>
        <w:rFonts w:hint="default" w:ascii="Wingdings" w:hAnsi="Wingdings"/>
      </w:rPr>
    </w:lvl>
    <w:lvl w:ilvl="6" w:tplc="04130001" w:tentative="1">
      <w:start w:val="1"/>
      <w:numFmt w:val="bullet"/>
      <w:lvlText w:val=""/>
      <w:lvlJc w:val="left"/>
      <w:pPr>
        <w:ind w:left="5531" w:hanging="360"/>
      </w:pPr>
      <w:rPr>
        <w:rFonts w:hint="default" w:ascii="Symbol" w:hAnsi="Symbol"/>
      </w:rPr>
    </w:lvl>
    <w:lvl w:ilvl="7" w:tplc="04130003" w:tentative="1">
      <w:start w:val="1"/>
      <w:numFmt w:val="bullet"/>
      <w:lvlText w:val="o"/>
      <w:lvlJc w:val="left"/>
      <w:pPr>
        <w:ind w:left="6251" w:hanging="360"/>
      </w:pPr>
      <w:rPr>
        <w:rFonts w:hint="default" w:ascii="Courier New" w:hAnsi="Courier New" w:cs="Courier New"/>
      </w:rPr>
    </w:lvl>
    <w:lvl w:ilvl="8" w:tplc="04130005" w:tentative="1">
      <w:start w:val="1"/>
      <w:numFmt w:val="bullet"/>
      <w:lvlText w:val=""/>
      <w:lvlJc w:val="left"/>
      <w:pPr>
        <w:ind w:left="6971" w:hanging="360"/>
      </w:pPr>
      <w:rPr>
        <w:rFonts w:hint="default" w:ascii="Wingdings" w:hAnsi="Wingdings"/>
      </w:rPr>
    </w:lvl>
  </w:abstractNum>
  <w:abstractNum w:abstractNumId="10" w15:restartNumberingAfterBreak="0">
    <w:nsid w:val="159F22D5"/>
    <w:multiLevelType w:val="multilevel"/>
    <w:tmpl w:val="08A4F0DA"/>
    <w:lvl w:ilvl="0" w:tplc="FF4252E2">
      <w:start w:val="2"/>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692065F"/>
    <w:multiLevelType w:val="multilevel"/>
    <w:tmpl w:val="8360646E"/>
    <w:lvl w:ilvl="0" w:tplc="FADA29B6">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7996D72"/>
    <w:multiLevelType w:val="multilevel"/>
    <w:tmpl w:val="D8E8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9E1114"/>
    <w:multiLevelType w:val="hybridMultilevel"/>
    <w:tmpl w:val="D64E0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B0C572D"/>
    <w:multiLevelType w:val="hybridMultilevel"/>
    <w:tmpl w:val="C394B14E"/>
    <w:lvl w:ilvl="0" w:tplc="D0FE45E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1D574FE1"/>
    <w:multiLevelType w:val="hybridMultilevel"/>
    <w:tmpl w:val="AAD4F78C"/>
    <w:lvl w:ilvl="0" w:tplc="0458E0AC">
      <w:start w:val="9"/>
      <w:numFmt w:val="bullet"/>
      <w:lvlText w:val=""/>
      <w:lvlJc w:val="left"/>
      <w:pPr>
        <w:ind w:left="1080" w:hanging="360"/>
      </w:pPr>
      <w:rPr>
        <w:rFonts w:hint="default" w:ascii="Symbol" w:hAnsi="Symbol" w:cs="Tahoma"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1E5D0DA1"/>
    <w:multiLevelType w:val="hybridMultilevel"/>
    <w:tmpl w:val="770446CE"/>
    <w:lvl w:ilvl="0" w:tplc="F1C21FA6">
      <w:start w:val="2"/>
      <w:numFmt w:val="bullet"/>
      <w:lvlText w:val="-"/>
      <w:lvlJc w:val="left"/>
      <w:pPr>
        <w:ind w:left="1065" w:hanging="360"/>
      </w:pPr>
      <w:rPr>
        <w:rFonts w:hint="default" w:ascii="Calibri" w:hAnsi="Calibri" w:cs="Calibri" w:eastAsiaTheme="minorHAnsi"/>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7" w15:restartNumberingAfterBreak="0">
    <w:nsid w:val="1E5F6CAE"/>
    <w:multiLevelType w:val="hybridMultilevel"/>
    <w:tmpl w:val="228E2408"/>
    <w:lvl w:ilvl="0" w:tplc="8DD808B8">
      <w:start w:val="1"/>
      <w:numFmt w:val="decimal"/>
      <w:lvlText w:val="%1."/>
      <w:lvlJc w:val="left"/>
      <w:pPr>
        <w:ind w:left="720" w:hanging="360"/>
      </w:pPr>
      <w:rPr>
        <w:b w:val="0"/>
        <w:bCs w:val="0"/>
      </w:rPr>
    </w:lvl>
    <w:lvl w:ilvl="1" w:tplc="04130017">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1">
      <w:start w:val="1"/>
      <w:numFmt w:val="bullet"/>
      <w:lvlText w:val=""/>
      <w:lvlJc w:val="left"/>
      <w:pPr>
        <w:ind w:left="2880" w:hanging="360"/>
      </w:pPr>
      <w:rPr>
        <w:rFonts w:hint="default" w:ascii="Symbol" w:hAnsi="Symbol"/>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8D448D"/>
    <w:multiLevelType w:val="hybridMultilevel"/>
    <w:tmpl w:val="0F56AE4A"/>
    <w:lvl w:ilvl="0" w:tplc="47A866C6">
      <w:start w:val="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0A87F6C"/>
    <w:multiLevelType w:val="hybridMultilevel"/>
    <w:tmpl w:val="6CFA0F14"/>
    <w:lvl w:ilvl="0" w:tplc="C6D2DBC0">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22195286"/>
    <w:multiLevelType w:val="hybridMultilevel"/>
    <w:tmpl w:val="8020ACB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84631"/>
    <w:multiLevelType w:val="hybridMultilevel"/>
    <w:tmpl w:val="26166B7A"/>
    <w:lvl w:ilvl="0" w:tplc="DB6E8A20">
      <w:start w:val="2"/>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275F2E7C"/>
    <w:multiLevelType w:val="hybridMultilevel"/>
    <w:tmpl w:val="A878AD24"/>
    <w:lvl w:ilvl="0" w:tplc="76B0BD8A">
      <w:start w:val="2"/>
      <w:numFmt w:val="decimal"/>
      <w:lvlText w:val="%1)"/>
      <w:lvlJc w:val="left"/>
      <w:pPr>
        <w:ind w:left="927" w:hanging="360"/>
      </w:pPr>
      <w:rPr>
        <w:rFonts w:hint="default"/>
        <w:b/>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2A832DC4"/>
    <w:multiLevelType w:val="hybridMultilevel"/>
    <w:tmpl w:val="C81EC296"/>
    <w:lvl w:ilvl="0" w:tplc="7EA63AC2">
      <w:start w:val="1"/>
      <w:numFmt w:val="bullet"/>
      <w:lvlText w:val=""/>
      <w:lvlJc w:val="left"/>
      <w:pPr>
        <w:ind w:left="720" w:hanging="360"/>
      </w:pPr>
      <w:rPr>
        <w:rFonts w:hint="default" w:ascii="Symbol" w:hAnsi="Symbol"/>
      </w:rPr>
    </w:lvl>
    <w:lvl w:ilvl="1" w:tplc="6E46DF2C">
      <w:start w:val="1"/>
      <w:numFmt w:val="bullet"/>
      <w:lvlText w:val=""/>
      <w:lvlJc w:val="left"/>
      <w:pPr>
        <w:ind w:left="1440" w:hanging="360"/>
      </w:pPr>
      <w:rPr>
        <w:rFonts w:hint="default" w:ascii="Symbol" w:hAnsi="Symbol"/>
      </w:rPr>
    </w:lvl>
    <w:lvl w:ilvl="2" w:tplc="51582CBC">
      <w:start w:val="1"/>
      <w:numFmt w:val="bullet"/>
      <w:lvlText w:val=""/>
      <w:lvlJc w:val="left"/>
      <w:pPr>
        <w:ind w:left="2160" w:hanging="360"/>
      </w:pPr>
      <w:rPr>
        <w:rFonts w:hint="default" w:ascii="Wingdings" w:hAnsi="Wingdings"/>
      </w:rPr>
    </w:lvl>
    <w:lvl w:ilvl="3" w:tplc="6C4879CE">
      <w:start w:val="1"/>
      <w:numFmt w:val="bullet"/>
      <w:lvlText w:val=""/>
      <w:lvlJc w:val="left"/>
      <w:pPr>
        <w:ind w:left="2880" w:hanging="360"/>
      </w:pPr>
      <w:rPr>
        <w:rFonts w:hint="default" w:ascii="Symbol" w:hAnsi="Symbol"/>
      </w:rPr>
    </w:lvl>
    <w:lvl w:ilvl="4" w:tplc="3108769E">
      <w:start w:val="1"/>
      <w:numFmt w:val="bullet"/>
      <w:lvlText w:val="o"/>
      <w:lvlJc w:val="left"/>
      <w:pPr>
        <w:ind w:left="3600" w:hanging="360"/>
      </w:pPr>
      <w:rPr>
        <w:rFonts w:hint="default" w:ascii="Courier New" w:hAnsi="Courier New"/>
      </w:rPr>
    </w:lvl>
    <w:lvl w:ilvl="5" w:tplc="2D323078">
      <w:start w:val="1"/>
      <w:numFmt w:val="bullet"/>
      <w:lvlText w:val=""/>
      <w:lvlJc w:val="left"/>
      <w:pPr>
        <w:ind w:left="4320" w:hanging="360"/>
      </w:pPr>
      <w:rPr>
        <w:rFonts w:hint="default" w:ascii="Wingdings" w:hAnsi="Wingdings"/>
      </w:rPr>
    </w:lvl>
    <w:lvl w:ilvl="6" w:tplc="E2EE8572">
      <w:start w:val="1"/>
      <w:numFmt w:val="bullet"/>
      <w:lvlText w:val=""/>
      <w:lvlJc w:val="left"/>
      <w:pPr>
        <w:ind w:left="5040" w:hanging="360"/>
      </w:pPr>
      <w:rPr>
        <w:rFonts w:hint="default" w:ascii="Symbol" w:hAnsi="Symbol"/>
      </w:rPr>
    </w:lvl>
    <w:lvl w:ilvl="7" w:tplc="ED44F502">
      <w:start w:val="1"/>
      <w:numFmt w:val="bullet"/>
      <w:lvlText w:val="o"/>
      <w:lvlJc w:val="left"/>
      <w:pPr>
        <w:ind w:left="5760" w:hanging="360"/>
      </w:pPr>
      <w:rPr>
        <w:rFonts w:hint="default" w:ascii="Courier New" w:hAnsi="Courier New"/>
      </w:rPr>
    </w:lvl>
    <w:lvl w:ilvl="8" w:tplc="EA8489D6">
      <w:start w:val="1"/>
      <w:numFmt w:val="bullet"/>
      <w:lvlText w:val=""/>
      <w:lvlJc w:val="left"/>
      <w:pPr>
        <w:ind w:left="6480" w:hanging="360"/>
      </w:pPr>
      <w:rPr>
        <w:rFonts w:hint="default" w:ascii="Wingdings" w:hAnsi="Wingdings"/>
      </w:rPr>
    </w:lvl>
  </w:abstractNum>
  <w:abstractNum w:abstractNumId="24" w15:restartNumberingAfterBreak="0">
    <w:nsid w:val="35B93BBA"/>
    <w:multiLevelType w:val="hybridMultilevel"/>
    <w:tmpl w:val="414A45A6"/>
    <w:lvl w:ilvl="0" w:tplc="A84E4450">
      <w:start w:val="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35E849F2"/>
    <w:multiLevelType w:val="hybridMultilevel"/>
    <w:tmpl w:val="3C642B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36175F75"/>
    <w:multiLevelType w:val="hybridMultilevel"/>
    <w:tmpl w:val="8DDA8AE0"/>
    <w:lvl w:ilvl="0" w:tplc="DB6E8A20">
      <w:start w:val="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39220FCE"/>
    <w:multiLevelType w:val="hybridMultilevel"/>
    <w:tmpl w:val="368C29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3F305870"/>
    <w:multiLevelType w:val="hybridMultilevel"/>
    <w:tmpl w:val="B4EC3C22"/>
    <w:lvl w:ilvl="0">
      <w:start w:val="1"/>
      <w:numFmt w:val="bullet"/>
      <w:lvlText w:val=""/>
      <w:lvlJc w:val="left"/>
      <w:pPr>
        <w:tabs>
          <w:tab w:val="num" w:pos="720"/>
        </w:tabs>
        <w:ind w:left="720" w:hanging="360"/>
      </w:pPr>
      <w:rPr>
        <w:rFonts w:hint="default" w:ascii="Symbol" w:hAnsi="Symbol"/>
        <w:sz w:val="20"/>
      </w:rPr>
    </w:lvl>
    <w:lvl w:ilvl="1">
      <w:start w:val="60"/>
      <w:numFmt w:val="bullet"/>
      <w:lvlText w:val="-"/>
      <w:lvlJc w:val="left"/>
      <w:pPr>
        <w:ind w:left="1440" w:hanging="360"/>
      </w:pPr>
      <w:rPr>
        <w:rFonts w:hint="default" w:ascii="Segoe UI" w:hAnsi="Segoe UI" w:eastAsia="Times New Roman" w:cs="Segoe U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50C2EE0"/>
    <w:multiLevelType w:val="hybridMultilevel"/>
    <w:tmpl w:val="03C88500"/>
    <w:lvl w:ilvl="0" w:tplc="92E86DE2">
      <w:start w:val="1"/>
      <w:numFmt w:val="bullet"/>
      <w:lvlText w:val="-"/>
      <w:lvlJc w:val="left"/>
      <w:pPr>
        <w:ind w:left="1050" w:hanging="360"/>
      </w:pPr>
      <w:rPr>
        <w:rFonts w:hint="default" w:ascii="Calibri" w:hAnsi="Calibri" w:cs="Calibri" w:eastAsiaTheme="minorHAnsi"/>
      </w:rPr>
    </w:lvl>
    <w:lvl w:ilvl="1" w:tplc="04130003" w:tentative="1">
      <w:start w:val="1"/>
      <w:numFmt w:val="bullet"/>
      <w:lvlText w:val="o"/>
      <w:lvlJc w:val="left"/>
      <w:pPr>
        <w:ind w:left="1770" w:hanging="360"/>
      </w:pPr>
      <w:rPr>
        <w:rFonts w:hint="default" w:ascii="Courier New" w:hAnsi="Courier New" w:cs="Courier New"/>
      </w:rPr>
    </w:lvl>
    <w:lvl w:ilvl="2" w:tplc="04130005" w:tentative="1">
      <w:start w:val="1"/>
      <w:numFmt w:val="bullet"/>
      <w:lvlText w:val=""/>
      <w:lvlJc w:val="left"/>
      <w:pPr>
        <w:ind w:left="2490" w:hanging="360"/>
      </w:pPr>
      <w:rPr>
        <w:rFonts w:hint="default" w:ascii="Wingdings" w:hAnsi="Wingdings"/>
      </w:rPr>
    </w:lvl>
    <w:lvl w:ilvl="3" w:tplc="04130001" w:tentative="1">
      <w:start w:val="1"/>
      <w:numFmt w:val="bullet"/>
      <w:lvlText w:val=""/>
      <w:lvlJc w:val="left"/>
      <w:pPr>
        <w:ind w:left="3210" w:hanging="360"/>
      </w:pPr>
      <w:rPr>
        <w:rFonts w:hint="default" w:ascii="Symbol" w:hAnsi="Symbol"/>
      </w:rPr>
    </w:lvl>
    <w:lvl w:ilvl="4" w:tplc="04130003" w:tentative="1">
      <w:start w:val="1"/>
      <w:numFmt w:val="bullet"/>
      <w:lvlText w:val="o"/>
      <w:lvlJc w:val="left"/>
      <w:pPr>
        <w:ind w:left="3930" w:hanging="360"/>
      </w:pPr>
      <w:rPr>
        <w:rFonts w:hint="default" w:ascii="Courier New" w:hAnsi="Courier New" w:cs="Courier New"/>
      </w:rPr>
    </w:lvl>
    <w:lvl w:ilvl="5" w:tplc="04130005" w:tentative="1">
      <w:start w:val="1"/>
      <w:numFmt w:val="bullet"/>
      <w:lvlText w:val=""/>
      <w:lvlJc w:val="left"/>
      <w:pPr>
        <w:ind w:left="4650" w:hanging="360"/>
      </w:pPr>
      <w:rPr>
        <w:rFonts w:hint="default" w:ascii="Wingdings" w:hAnsi="Wingdings"/>
      </w:rPr>
    </w:lvl>
    <w:lvl w:ilvl="6" w:tplc="04130001" w:tentative="1">
      <w:start w:val="1"/>
      <w:numFmt w:val="bullet"/>
      <w:lvlText w:val=""/>
      <w:lvlJc w:val="left"/>
      <w:pPr>
        <w:ind w:left="5370" w:hanging="360"/>
      </w:pPr>
      <w:rPr>
        <w:rFonts w:hint="default" w:ascii="Symbol" w:hAnsi="Symbol"/>
      </w:rPr>
    </w:lvl>
    <w:lvl w:ilvl="7" w:tplc="04130003" w:tentative="1">
      <w:start w:val="1"/>
      <w:numFmt w:val="bullet"/>
      <w:lvlText w:val="o"/>
      <w:lvlJc w:val="left"/>
      <w:pPr>
        <w:ind w:left="6090" w:hanging="360"/>
      </w:pPr>
      <w:rPr>
        <w:rFonts w:hint="default" w:ascii="Courier New" w:hAnsi="Courier New" w:cs="Courier New"/>
      </w:rPr>
    </w:lvl>
    <w:lvl w:ilvl="8" w:tplc="04130005" w:tentative="1">
      <w:start w:val="1"/>
      <w:numFmt w:val="bullet"/>
      <w:lvlText w:val=""/>
      <w:lvlJc w:val="left"/>
      <w:pPr>
        <w:ind w:left="6810" w:hanging="360"/>
      </w:pPr>
      <w:rPr>
        <w:rFonts w:hint="default" w:ascii="Wingdings" w:hAnsi="Wingdings"/>
      </w:rPr>
    </w:lvl>
  </w:abstractNum>
  <w:abstractNum w:abstractNumId="30" w15:restartNumberingAfterBreak="0">
    <w:nsid w:val="46062A35"/>
    <w:multiLevelType w:val="hybridMultilevel"/>
    <w:tmpl w:val="437EA800"/>
    <w:lvl w:ilvl="0" w:tplc="22AC9D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D267DDE"/>
    <w:multiLevelType w:val="hybridMultilevel"/>
    <w:tmpl w:val="8E8E527E"/>
    <w:lvl w:ilvl="0" w:tplc="0413000F">
      <w:start w:val="1"/>
      <w:numFmt w:val="decimal"/>
      <w:lvlText w:val="%1."/>
      <w:lvlJc w:val="left"/>
      <w:pPr>
        <w:ind w:left="720" w:hanging="360"/>
      </w:pPr>
      <w:rPr>
        <w:rFonts w:hint="default"/>
      </w:rPr>
    </w:lvl>
    <w:lvl w:ilvl="1" w:tplc="3ACAB0DE">
      <w:start w:val="1"/>
      <w:numFmt w:val="bullet"/>
      <w:lvlText w:val="-"/>
      <w:lvlJc w:val="left"/>
      <w:pPr>
        <w:ind w:left="1440" w:hanging="360"/>
      </w:pPr>
      <w:rPr>
        <w:rFonts w:hint="default" w:ascii="Calibri" w:hAnsi="Calibri" w:cs="Calibri" w:eastAsiaTheme="minorHAnsi"/>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10871C6"/>
    <w:multiLevelType w:val="hybridMultilevel"/>
    <w:tmpl w:val="823C9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36B7E58"/>
    <w:multiLevelType w:val="hybridMultilevel"/>
    <w:tmpl w:val="7604E4E4"/>
    <w:lvl w:ilvl="0" w:tplc="965A6638">
      <w:start w:val="1"/>
      <w:numFmt w:val="bullet"/>
      <w:lvlText w:val=""/>
      <w:lvlJc w:val="left"/>
      <w:pPr>
        <w:ind w:left="720" w:hanging="360"/>
      </w:pPr>
      <w:rPr>
        <w:rFonts w:hint="default" w:ascii="Symbol" w:hAnsi="Symbol"/>
      </w:rPr>
    </w:lvl>
    <w:lvl w:ilvl="1" w:tplc="11EE5160">
      <w:start w:val="1"/>
      <w:numFmt w:val="bullet"/>
      <w:lvlText w:val=""/>
      <w:lvlJc w:val="left"/>
      <w:pPr>
        <w:ind w:left="1440" w:hanging="360"/>
      </w:pPr>
      <w:rPr>
        <w:rFonts w:hint="default" w:ascii="Symbol" w:hAnsi="Symbol"/>
      </w:rPr>
    </w:lvl>
    <w:lvl w:ilvl="2" w:tplc="1ECE0798">
      <w:start w:val="1"/>
      <w:numFmt w:val="bullet"/>
      <w:lvlText w:val=""/>
      <w:lvlJc w:val="left"/>
      <w:pPr>
        <w:ind w:left="2160" w:hanging="360"/>
      </w:pPr>
      <w:rPr>
        <w:rFonts w:hint="default" w:ascii="Wingdings" w:hAnsi="Wingdings"/>
      </w:rPr>
    </w:lvl>
    <w:lvl w:ilvl="3" w:tplc="ADE82BFA">
      <w:start w:val="1"/>
      <w:numFmt w:val="bullet"/>
      <w:lvlText w:val=""/>
      <w:lvlJc w:val="left"/>
      <w:pPr>
        <w:ind w:left="2880" w:hanging="360"/>
      </w:pPr>
      <w:rPr>
        <w:rFonts w:hint="default" w:ascii="Symbol" w:hAnsi="Symbol"/>
      </w:rPr>
    </w:lvl>
    <w:lvl w:ilvl="4" w:tplc="9734460C">
      <w:start w:val="1"/>
      <w:numFmt w:val="bullet"/>
      <w:lvlText w:val="o"/>
      <w:lvlJc w:val="left"/>
      <w:pPr>
        <w:ind w:left="3600" w:hanging="360"/>
      </w:pPr>
      <w:rPr>
        <w:rFonts w:hint="default" w:ascii="Courier New" w:hAnsi="Courier New"/>
      </w:rPr>
    </w:lvl>
    <w:lvl w:ilvl="5" w:tplc="9000FA76">
      <w:start w:val="1"/>
      <w:numFmt w:val="bullet"/>
      <w:lvlText w:val=""/>
      <w:lvlJc w:val="left"/>
      <w:pPr>
        <w:ind w:left="4320" w:hanging="360"/>
      </w:pPr>
      <w:rPr>
        <w:rFonts w:hint="default" w:ascii="Wingdings" w:hAnsi="Wingdings"/>
      </w:rPr>
    </w:lvl>
    <w:lvl w:ilvl="6" w:tplc="3F4EE21C">
      <w:start w:val="1"/>
      <w:numFmt w:val="bullet"/>
      <w:lvlText w:val=""/>
      <w:lvlJc w:val="left"/>
      <w:pPr>
        <w:ind w:left="5040" w:hanging="360"/>
      </w:pPr>
      <w:rPr>
        <w:rFonts w:hint="default" w:ascii="Symbol" w:hAnsi="Symbol"/>
      </w:rPr>
    </w:lvl>
    <w:lvl w:ilvl="7" w:tplc="D5C6B942">
      <w:start w:val="1"/>
      <w:numFmt w:val="bullet"/>
      <w:lvlText w:val="o"/>
      <w:lvlJc w:val="left"/>
      <w:pPr>
        <w:ind w:left="5760" w:hanging="360"/>
      </w:pPr>
      <w:rPr>
        <w:rFonts w:hint="default" w:ascii="Courier New" w:hAnsi="Courier New"/>
      </w:rPr>
    </w:lvl>
    <w:lvl w:ilvl="8" w:tplc="CCF4460A">
      <w:start w:val="1"/>
      <w:numFmt w:val="bullet"/>
      <w:lvlText w:val=""/>
      <w:lvlJc w:val="left"/>
      <w:pPr>
        <w:ind w:left="6480" w:hanging="360"/>
      </w:pPr>
      <w:rPr>
        <w:rFonts w:hint="default" w:ascii="Wingdings" w:hAnsi="Wingdings"/>
      </w:rPr>
    </w:lvl>
  </w:abstractNum>
  <w:abstractNum w:abstractNumId="34" w15:restartNumberingAfterBreak="0">
    <w:nsid w:val="53C7484C"/>
    <w:multiLevelType w:val="hybridMultilevel"/>
    <w:tmpl w:val="4954772A"/>
    <w:lvl w:ilvl="0" w:tplc="8DD808B8">
      <w:start w:val="1"/>
      <w:numFmt w:val="decimal"/>
      <w:lvlText w:val="%1."/>
      <w:lvlJc w:val="left"/>
      <w:pPr>
        <w:ind w:left="720" w:hanging="360"/>
      </w:pPr>
      <w:rPr>
        <w:b w:val="0"/>
        <w:bCs w:val="0"/>
      </w:rPr>
    </w:lvl>
    <w:lvl w:ilvl="1" w:tplc="04130001">
      <w:start w:val="1"/>
      <w:numFmt w:val="bullet"/>
      <w:lvlText w:val=""/>
      <w:lvlJc w:val="left"/>
      <w:pPr>
        <w:ind w:left="1440" w:hanging="360"/>
      </w:pPr>
      <w:rPr>
        <w:rFonts w:hint="default" w:ascii="Symbol" w:hAnsi="Symbol"/>
      </w:rPr>
    </w:lvl>
    <w:lvl w:ilvl="2" w:tplc="0413001B">
      <w:start w:val="1"/>
      <w:numFmt w:val="lowerRoman"/>
      <w:lvlText w:val="%3."/>
      <w:lvlJc w:val="right"/>
      <w:pPr>
        <w:ind w:left="2160" w:hanging="180"/>
      </w:pPr>
    </w:lvl>
    <w:lvl w:ilvl="3" w:tplc="04130001">
      <w:start w:val="1"/>
      <w:numFmt w:val="bullet"/>
      <w:lvlText w:val=""/>
      <w:lvlJc w:val="left"/>
      <w:pPr>
        <w:ind w:left="2880" w:hanging="360"/>
      </w:pPr>
      <w:rPr>
        <w:rFonts w:hint="default" w:ascii="Symbol" w:hAnsi="Symbol"/>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7FA5CE4"/>
    <w:multiLevelType w:val="hybridMultilevel"/>
    <w:tmpl w:val="D24C2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09D2F88"/>
    <w:multiLevelType w:val="hybridMultilevel"/>
    <w:tmpl w:val="E6F00CC0"/>
    <w:lvl w:ilvl="0" w:tplc="7F6A74D0">
      <w:start w:val="9"/>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7" w15:restartNumberingAfterBreak="0">
    <w:nsid w:val="6B086347"/>
    <w:multiLevelType w:val="hybridMultilevel"/>
    <w:tmpl w:val="05585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054EAE"/>
    <w:multiLevelType w:val="hybridMultilevel"/>
    <w:tmpl w:val="9B7C8F54"/>
    <w:lvl w:ilvl="0" w:tplc="DB6E8A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FC34C86"/>
    <w:multiLevelType w:val="hybridMultilevel"/>
    <w:tmpl w:val="8012A08E"/>
    <w:lvl w:ilvl="0" w:tplc="21B6AF6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3BA01EB"/>
    <w:multiLevelType w:val="hybridMultilevel"/>
    <w:tmpl w:val="FBFA3B82"/>
    <w:lvl w:ilvl="0" w:tplc="C6D2DBC0">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6F205C4"/>
    <w:multiLevelType w:val="hybridMultilevel"/>
    <w:tmpl w:val="165C2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800590"/>
    <w:multiLevelType w:val="hybridMultilevel"/>
    <w:tmpl w:val="0F34B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B6142A"/>
    <w:multiLevelType w:val="multilevel"/>
    <w:tmpl w:val="42A6482A"/>
    <w:lvl w:ilvl="0" w:tplc="C26AD56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EB3078"/>
    <w:multiLevelType w:val="hybridMultilevel"/>
    <w:tmpl w:val="C1545EC0"/>
    <w:lvl w:ilvl="0" w:tplc="8A927C04">
      <w:start w:val="1"/>
      <w:numFmt w:val="decimal"/>
      <w:lvlText w:val="%1."/>
      <w:lvlJc w:val="left"/>
      <w:pPr>
        <w:ind w:left="1068" w:hanging="360"/>
      </w:pPr>
      <w:rPr>
        <w:rFonts w:cs="Tahoma" w:asciiTheme="minorHAnsi" w:hAnsiTheme="minorHAnsi" w:eastAsiaTheme="minorHAns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3"/>
  </w:num>
  <w:num w:numId="2">
    <w:abstractNumId w:val="2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8"/>
  </w:num>
  <w:num w:numId="6">
    <w:abstractNumId w:val="39"/>
  </w:num>
  <w:num w:numId="7">
    <w:abstractNumId w:val="22"/>
  </w:num>
  <w:num w:numId="8">
    <w:abstractNumId w:val="14"/>
  </w:num>
  <w:num w:numId="9">
    <w:abstractNumId w:val="44"/>
  </w:num>
  <w:num w:numId="10">
    <w:abstractNumId w:val="3"/>
  </w:num>
  <w:num w:numId="11">
    <w:abstractNumId w:val="28"/>
  </w:num>
  <w:num w:numId="12">
    <w:abstractNumId w:val="13"/>
  </w:num>
  <w:num w:numId="13">
    <w:abstractNumId w:val="8"/>
  </w:num>
  <w:num w:numId="14">
    <w:abstractNumId w:val="20"/>
  </w:num>
  <w:num w:numId="15">
    <w:abstractNumId w:val="40"/>
  </w:num>
  <w:num w:numId="16">
    <w:abstractNumId w:val="19"/>
  </w:num>
  <w:num w:numId="17">
    <w:abstractNumId w:val="1"/>
  </w:num>
  <w:num w:numId="18">
    <w:abstractNumId w:val="6"/>
  </w:num>
  <w:num w:numId="19">
    <w:abstractNumId w:val="27"/>
  </w:num>
  <w:num w:numId="20">
    <w:abstractNumId w:val="31"/>
  </w:num>
  <w:num w:numId="21">
    <w:abstractNumId w:val="43"/>
  </w:num>
  <w:num w:numId="22">
    <w:abstractNumId w:val="16"/>
  </w:num>
  <w:num w:numId="23">
    <w:abstractNumId w:val="10"/>
  </w:num>
  <w:num w:numId="24">
    <w:abstractNumId w:val="7"/>
  </w:num>
  <w:num w:numId="25">
    <w:abstractNumId w:val="26"/>
  </w:num>
  <w:num w:numId="26">
    <w:abstractNumId w:val="21"/>
  </w:num>
  <w:num w:numId="27">
    <w:abstractNumId w:val="38"/>
  </w:num>
  <w:num w:numId="28">
    <w:abstractNumId w:val="5"/>
  </w:num>
  <w:num w:numId="29">
    <w:abstractNumId w:val="30"/>
  </w:num>
  <w:num w:numId="30">
    <w:abstractNumId w:val="32"/>
  </w:num>
  <w:num w:numId="31">
    <w:abstractNumId w:val="37"/>
  </w:num>
  <w:num w:numId="32">
    <w:abstractNumId w:val="11"/>
  </w:num>
  <w:num w:numId="33">
    <w:abstractNumId w:val="41"/>
  </w:num>
  <w:num w:numId="34">
    <w:abstractNumId w:val="17"/>
  </w:num>
  <w:num w:numId="35">
    <w:abstractNumId w:val="4"/>
  </w:num>
  <w:num w:numId="36">
    <w:abstractNumId w:val="36"/>
  </w:num>
  <w:num w:numId="37">
    <w:abstractNumId w:val="15"/>
  </w:num>
  <w:num w:numId="38">
    <w:abstractNumId w:val="0"/>
  </w:num>
  <w:num w:numId="39">
    <w:abstractNumId w:val="29"/>
  </w:num>
  <w:num w:numId="40">
    <w:abstractNumId w:val="9"/>
  </w:num>
  <w:num w:numId="41">
    <w:abstractNumId w:val="34"/>
  </w:num>
  <w:num w:numId="42">
    <w:abstractNumId w:val="42"/>
  </w:num>
  <w:num w:numId="43">
    <w:abstractNumId w:val="35"/>
  </w:num>
  <w:num w:numId="44">
    <w:abstractNumId w:val="25"/>
  </w:num>
  <w:num w:numId="45">
    <w:abstractNumId w:val="2"/>
  </w:num>
  <w:num w:numId="4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2"/>
    <w:rsid w:val="00001C9F"/>
    <w:rsid w:val="00012252"/>
    <w:rsid w:val="000176C9"/>
    <w:rsid w:val="0002256D"/>
    <w:rsid w:val="000237BF"/>
    <w:rsid w:val="00024D81"/>
    <w:rsid w:val="00032D9C"/>
    <w:rsid w:val="00043B11"/>
    <w:rsid w:val="0005029D"/>
    <w:rsid w:val="000530A4"/>
    <w:rsid w:val="000531CC"/>
    <w:rsid w:val="0005379E"/>
    <w:rsid w:val="00053FA7"/>
    <w:rsid w:val="00056AC6"/>
    <w:rsid w:val="00056D2B"/>
    <w:rsid w:val="00062410"/>
    <w:rsid w:val="000658C8"/>
    <w:rsid w:val="00065F86"/>
    <w:rsid w:val="000678AF"/>
    <w:rsid w:val="0007378E"/>
    <w:rsid w:val="000760CD"/>
    <w:rsid w:val="0008135A"/>
    <w:rsid w:val="00081AF5"/>
    <w:rsid w:val="00090D59"/>
    <w:rsid w:val="00096CB6"/>
    <w:rsid w:val="000A3275"/>
    <w:rsid w:val="000A346C"/>
    <w:rsid w:val="000A37F1"/>
    <w:rsid w:val="000A7840"/>
    <w:rsid w:val="000C033A"/>
    <w:rsid w:val="000C3126"/>
    <w:rsid w:val="000C5541"/>
    <w:rsid w:val="000C73BE"/>
    <w:rsid w:val="000D2E5F"/>
    <w:rsid w:val="000D4825"/>
    <w:rsid w:val="000E5079"/>
    <w:rsid w:val="000E6D92"/>
    <w:rsid w:val="000E714E"/>
    <w:rsid w:val="000E7652"/>
    <w:rsid w:val="000E7A72"/>
    <w:rsid w:val="000F1701"/>
    <w:rsid w:val="000F2C68"/>
    <w:rsid w:val="000F3324"/>
    <w:rsid w:val="000F5FE1"/>
    <w:rsid w:val="00100A53"/>
    <w:rsid w:val="0011383A"/>
    <w:rsid w:val="00114ACA"/>
    <w:rsid w:val="001206E3"/>
    <w:rsid w:val="0012740E"/>
    <w:rsid w:val="00132D0C"/>
    <w:rsid w:val="001366C6"/>
    <w:rsid w:val="00136A67"/>
    <w:rsid w:val="001378AA"/>
    <w:rsid w:val="00140777"/>
    <w:rsid w:val="0014530F"/>
    <w:rsid w:val="001474F0"/>
    <w:rsid w:val="001550F0"/>
    <w:rsid w:val="001641B1"/>
    <w:rsid w:val="00164B5A"/>
    <w:rsid w:val="00165EC3"/>
    <w:rsid w:val="00172F1A"/>
    <w:rsid w:val="00174E7C"/>
    <w:rsid w:val="0018076C"/>
    <w:rsid w:val="001926F9"/>
    <w:rsid w:val="0019334A"/>
    <w:rsid w:val="001A645E"/>
    <w:rsid w:val="001B0671"/>
    <w:rsid w:val="001B1364"/>
    <w:rsid w:val="001B1437"/>
    <w:rsid w:val="001B327E"/>
    <w:rsid w:val="001B6E69"/>
    <w:rsid w:val="001B703C"/>
    <w:rsid w:val="001C429C"/>
    <w:rsid w:val="001D64FE"/>
    <w:rsid w:val="001D6D9F"/>
    <w:rsid w:val="001D7BE5"/>
    <w:rsid w:val="001E1F54"/>
    <w:rsid w:val="001E3612"/>
    <w:rsid w:val="001E5A59"/>
    <w:rsid w:val="001F36A2"/>
    <w:rsid w:val="00210869"/>
    <w:rsid w:val="00211759"/>
    <w:rsid w:val="0021222B"/>
    <w:rsid w:val="00216B75"/>
    <w:rsid w:val="002179E8"/>
    <w:rsid w:val="002248B4"/>
    <w:rsid w:val="00226451"/>
    <w:rsid w:val="00235835"/>
    <w:rsid w:val="002361FE"/>
    <w:rsid w:val="002455A0"/>
    <w:rsid w:val="00246AA8"/>
    <w:rsid w:val="00251D16"/>
    <w:rsid w:val="00253B3A"/>
    <w:rsid w:val="00254D33"/>
    <w:rsid w:val="00260E54"/>
    <w:rsid w:val="0027496C"/>
    <w:rsid w:val="00274C37"/>
    <w:rsid w:val="00285E00"/>
    <w:rsid w:val="00291284"/>
    <w:rsid w:val="00297AB5"/>
    <w:rsid w:val="002A217A"/>
    <w:rsid w:val="002A7B02"/>
    <w:rsid w:val="002B5C7C"/>
    <w:rsid w:val="002C18AB"/>
    <w:rsid w:val="002C4B08"/>
    <w:rsid w:val="002C79E6"/>
    <w:rsid w:val="002D6B6F"/>
    <w:rsid w:val="002E140D"/>
    <w:rsid w:val="002E3A3D"/>
    <w:rsid w:val="002E7951"/>
    <w:rsid w:val="002F11D5"/>
    <w:rsid w:val="003020EC"/>
    <w:rsid w:val="003027C7"/>
    <w:rsid w:val="00306249"/>
    <w:rsid w:val="00307556"/>
    <w:rsid w:val="00307568"/>
    <w:rsid w:val="003101E3"/>
    <w:rsid w:val="00321F9D"/>
    <w:rsid w:val="003256FB"/>
    <w:rsid w:val="00330B8B"/>
    <w:rsid w:val="00333F6B"/>
    <w:rsid w:val="0034125E"/>
    <w:rsid w:val="00344F64"/>
    <w:rsid w:val="00346035"/>
    <w:rsid w:val="00351DDB"/>
    <w:rsid w:val="003528EA"/>
    <w:rsid w:val="0035579A"/>
    <w:rsid w:val="003739B7"/>
    <w:rsid w:val="00373FA8"/>
    <w:rsid w:val="0038205A"/>
    <w:rsid w:val="0038692B"/>
    <w:rsid w:val="00393036"/>
    <w:rsid w:val="003935C6"/>
    <w:rsid w:val="0039562F"/>
    <w:rsid w:val="00395C59"/>
    <w:rsid w:val="0039637F"/>
    <w:rsid w:val="0039646F"/>
    <w:rsid w:val="003A1AC6"/>
    <w:rsid w:val="003A6454"/>
    <w:rsid w:val="003A6F27"/>
    <w:rsid w:val="003C3A03"/>
    <w:rsid w:val="003D1F28"/>
    <w:rsid w:val="003F27F5"/>
    <w:rsid w:val="003F2F41"/>
    <w:rsid w:val="003F7520"/>
    <w:rsid w:val="00411327"/>
    <w:rsid w:val="0041143B"/>
    <w:rsid w:val="004118FC"/>
    <w:rsid w:val="00412BEE"/>
    <w:rsid w:val="00413319"/>
    <w:rsid w:val="00413A5A"/>
    <w:rsid w:val="00415FF2"/>
    <w:rsid w:val="004168DC"/>
    <w:rsid w:val="00417B52"/>
    <w:rsid w:val="00425B4B"/>
    <w:rsid w:val="004334FF"/>
    <w:rsid w:val="004354CE"/>
    <w:rsid w:val="00436AD2"/>
    <w:rsid w:val="00437CAA"/>
    <w:rsid w:val="00450E0A"/>
    <w:rsid w:val="00455993"/>
    <w:rsid w:val="0046678A"/>
    <w:rsid w:val="00466B9B"/>
    <w:rsid w:val="0047044F"/>
    <w:rsid w:val="00471283"/>
    <w:rsid w:val="00472125"/>
    <w:rsid w:val="004909DC"/>
    <w:rsid w:val="0049111D"/>
    <w:rsid w:val="00491402"/>
    <w:rsid w:val="00493C06"/>
    <w:rsid w:val="00496AE2"/>
    <w:rsid w:val="004B01C7"/>
    <w:rsid w:val="004B5438"/>
    <w:rsid w:val="004C0E37"/>
    <w:rsid w:val="004C66CE"/>
    <w:rsid w:val="004C7EB6"/>
    <w:rsid w:val="004D0BF1"/>
    <w:rsid w:val="004E602E"/>
    <w:rsid w:val="004E6D61"/>
    <w:rsid w:val="004F149A"/>
    <w:rsid w:val="004F24BC"/>
    <w:rsid w:val="004F2EA3"/>
    <w:rsid w:val="004F3FAC"/>
    <w:rsid w:val="004F4A5D"/>
    <w:rsid w:val="004F5DF3"/>
    <w:rsid w:val="0050297B"/>
    <w:rsid w:val="00504F6A"/>
    <w:rsid w:val="00506927"/>
    <w:rsid w:val="00516118"/>
    <w:rsid w:val="00516AF4"/>
    <w:rsid w:val="0051744E"/>
    <w:rsid w:val="00521758"/>
    <w:rsid w:val="00525B7B"/>
    <w:rsid w:val="00531448"/>
    <w:rsid w:val="00531E8C"/>
    <w:rsid w:val="00536298"/>
    <w:rsid w:val="00542DB1"/>
    <w:rsid w:val="00545E4B"/>
    <w:rsid w:val="00555BEB"/>
    <w:rsid w:val="00555F70"/>
    <w:rsid w:val="005602A7"/>
    <w:rsid w:val="005641DA"/>
    <w:rsid w:val="00566F16"/>
    <w:rsid w:val="005701E3"/>
    <w:rsid w:val="00572BB3"/>
    <w:rsid w:val="00573EAB"/>
    <w:rsid w:val="0058581B"/>
    <w:rsid w:val="005A1D6E"/>
    <w:rsid w:val="005A3F65"/>
    <w:rsid w:val="005B1624"/>
    <w:rsid w:val="005B3652"/>
    <w:rsid w:val="005C1095"/>
    <w:rsid w:val="005C71D0"/>
    <w:rsid w:val="005E55DA"/>
    <w:rsid w:val="005E6215"/>
    <w:rsid w:val="005E689E"/>
    <w:rsid w:val="005F3823"/>
    <w:rsid w:val="005F445F"/>
    <w:rsid w:val="00604F76"/>
    <w:rsid w:val="006058C3"/>
    <w:rsid w:val="00610BF9"/>
    <w:rsid w:val="006137FA"/>
    <w:rsid w:val="00614E3C"/>
    <w:rsid w:val="0061660B"/>
    <w:rsid w:val="00621814"/>
    <w:rsid w:val="00621B1F"/>
    <w:rsid w:val="00630EF5"/>
    <w:rsid w:val="0063196D"/>
    <w:rsid w:val="00631A2E"/>
    <w:rsid w:val="00640868"/>
    <w:rsid w:val="00642842"/>
    <w:rsid w:val="00642DD5"/>
    <w:rsid w:val="00644C78"/>
    <w:rsid w:val="00644F7A"/>
    <w:rsid w:val="006458CA"/>
    <w:rsid w:val="006554E2"/>
    <w:rsid w:val="00655F19"/>
    <w:rsid w:val="00660B5F"/>
    <w:rsid w:val="006612EA"/>
    <w:rsid w:val="00671B1A"/>
    <w:rsid w:val="00671F99"/>
    <w:rsid w:val="00676E4F"/>
    <w:rsid w:val="006813DC"/>
    <w:rsid w:val="0068296D"/>
    <w:rsid w:val="0068432E"/>
    <w:rsid w:val="00684F0C"/>
    <w:rsid w:val="00687677"/>
    <w:rsid w:val="006904E3"/>
    <w:rsid w:val="0069407B"/>
    <w:rsid w:val="006A1AD4"/>
    <w:rsid w:val="006A2B3B"/>
    <w:rsid w:val="006A4C44"/>
    <w:rsid w:val="006A5896"/>
    <w:rsid w:val="006B04EA"/>
    <w:rsid w:val="006B2A81"/>
    <w:rsid w:val="006B3809"/>
    <w:rsid w:val="006B5F10"/>
    <w:rsid w:val="006B72F8"/>
    <w:rsid w:val="006C1DD0"/>
    <w:rsid w:val="006C3BBB"/>
    <w:rsid w:val="006C4982"/>
    <w:rsid w:val="006C6D7F"/>
    <w:rsid w:val="006D38BD"/>
    <w:rsid w:val="006E046B"/>
    <w:rsid w:val="006F4012"/>
    <w:rsid w:val="006F5BCE"/>
    <w:rsid w:val="006F75A0"/>
    <w:rsid w:val="007130A7"/>
    <w:rsid w:val="00716D1F"/>
    <w:rsid w:val="0072574D"/>
    <w:rsid w:val="00725EC7"/>
    <w:rsid w:val="00733F85"/>
    <w:rsid w:val="00734C90"/>
    <w:rsid w:val="00737F4F"/>
    <w:rsid w:val="00746304"/>
    <w:rsid w:val="0076765C"/>
    <w:rsid w:val="00773532"/>
    <w:rsid w:val="0077638E"/>
    <w:rsid w:val="00781D03"/>
    <w:rsid w:val="0078310F"/>
    <w:rsid w:val="00793CCA"/>
    <w:rsid w:val="00797400"/>
    <w:rsid w:val="007A103D"/>
    <w:rsid w:val="007A53E6"/>
    <w:rsid w:val="007C007D"/>
    <w:rsid w:val="007C055F"/>
    <w:rsid w:val="007C22F9"/>
    <w:rsid w:val="007C24A7"/>
    <w:rsid w:val="007C34DE"/>
    <w:rsid w:val="007C4FD2"/>
    <w:rsid w:val="007D1302"/>
    <w:rsid w:val="007D1F54"/>
    <w:rsid w:val="007D3D8C"/>
    <w:rsid w:val="007D5658"/>
    <w:rsid w:val="007D5DB7"/>
    <w:rsid w:val="007E0D2B"/>
    <w:rsid w:val="007E1FD8"/>
    <w:rsid w:val="007F21C6"/>
    <w:rsid w:val="007F65D6"/>
    <w:rsid w:val="008023AD"/>
    <w:rsid w:val="00805568"/>
    <w:rsid w:val="00827E10"/>
    <w:rsid w:val="00831F02"/>
    <w:rsid w:val="008377E0"/>
    <w:rsid w:val="00837CF9"/>
    <w:rsid w:val="00843E7A"/>
    <w:rsid w:val="008447BF"/>
    <w:rsid w:val="00844FEE"/>
    <w:rsid w:val="0085043A"/>
    <w:rsid w:val="00850B51"/>
    <w:rsid w:val="00852B34"/>
    <w:rsid w:val="008560BA"/>
    <w:rsid w:val="0085660B"/>
    <w:rsid w:val="00864D81"/>
    <w:rsid w:val="00871196"/>
    <w:rsid w:val="00874371"/>
    <w:rsid w:val="00876675"/>
    <w:rsid w:val="0087738B"/>
    <w:rsid w:val="008804F2"/>
    <w:rsid w:val="00880AAE"/>
    <w:rsid w:val="00884390"/>
    <w:rsid w:val="00885058"/>
    <w:rsid w:val="00886237"/>
    <w:rsid w:val="00892480"/>
    <w:rsid w:val="00895FC1"/>
    <w:rsid w:val="00896CDA"/>
    <w:rsid w:val="008A1981"/>
    <w:rsid w:val="008A3839"/>
    <w:rsid w:val="008A4E9C"/>
    <w:rsid w:val="008B54BA"/>
    <w:rsid w:val="008C15BF"/>
    <w:rsid w:val="008C1971"/>
    <w:rsid w:val="008D1C23"/>
    <w:rsid w:val="008D3028"/>
    <w:rsid w:val="008D5953"/>
    <w:rsid w:val="008E10F3"/>
    <w:rsid w:val="008E6E89"/>
    <w:rsid w:val="008F2F6F"/>
    <w:rsid w:val="008F4540"/>
    <w:rsid w:val="008F4594"/>
    <w:rsid w:val="008F48A7"/>
    <w:rsid w:val="008F4DD6"/>
    <w:rsid w:val="009021A4"/>
    <w:rsid w:val="00910828"/>
    <w:rsid w:val="00911D14"/>
    <w:rsid w:val="0091259E"/>
    <w:rsid w:val="00916ABB"/>
    <w:rsid w:val="00934165"/>
    <w:rsid w:val="00941DEE"/>
    <w:rsid w:val="00945FC1"/>
    <w:rsid w:val="009506D0"/>
    <w:rsid w:val="00951521"/>
    <w:rsid w:val="00951CFA"/>
    <w:rsid w:val="00953D15"/>
    <w:rsid w:val="00963767"/>
    <w:rsid w:val="009660ED"/>
    <w:rsid w:val="0097002E"/>
    <w:rsid w:val="00974A39"/>
    <w:rsid w:val="009809D5"/>
    <w:rsid w:val="00991F37"/>
    <w:rsid w:val="009A1A1B"/>
    <w:rsid w:val="009B24C2"/>
    <w:rsid w:val="009B5210"/>
    <w:rsid w:val="009B6664"/>
    <w:rsid w:val="009D3CB7"/>
    <w:rsid w:val="009D5902"/>
    <w:rsid w:val="009D6FC9"/>
    <w:rsid w:val="009D7E30"/>
    <w:rsid w:val="009E1B14"/>
    <w:rsid w:val="009E5EE1"/>
    <w:rsid w:val="009F3C57"/>
    <w:rsid w:val="009F46FE"/>
    <w:rsid w:val="009F5AC1"/>
    <w:rsid w:val="00A006BC"/>
    <w:rsid w:val="00A01674"/>
    <w:rsid w:val="00A03DB3"/>
    <w:rsid w:val="00A117AA"/>
    <w:rsid w:val="00A13268"/>
    <w:rsid w:val="00A35321"/>
    <w:rsid w:val="00A353A4"/>
    <w:rsid w:val="00A3555B"/>
    <w:rsid w:val="00A4142A"/>
    <w:rsid w:val="00A46E33"/>
    <w:rsid w:val="00A51270"/>
    <w:rsid w:val="00A522B5"/>
    <w:rsid w:val="00A62001"/>
    <w:rsid w:val="00A66E94"/>
    <w:rsid w:val="00A801E1"/>
    <w:rsid w:val="00A82349"/>
    <w:rsid w:val="00A83B53"/>
    <w:rsid w:val="00A866C5"/>
    <w:rsid w:val="00A87E28"/>
    <w:rsid w:val="00A963B5"/>
    <w:rsid w:val="00A968B5"/>
    <w:rsid w:val="00AA782D"/>
    <w:rsid w:val="00AB1246"/>
    <w:rsid w:val="00AB2A1C"/>
    <w:rsid w:val="00AB2BCE"/>
    <w:rsid w:val="00AB36AA"/>
    <w:rsid w:val="00AB4064"/>
    <w:rsid w:val="00AC3A37"/>
    <w:rsid w:val="00AC40EC"/>
    <w:rsid w:val="00AC7046"/>
    <w:rsid w:val="00AD1B6E"/>
    <w:rsid w:val="00AD1D42"/>
    <w:rsid w:val="00AD428C"/>
    <w:rsid w:val="00AE2950"/>
    <w:rsid w:val="00AE34E9"/>
    <w:rsid w:val="00AE5FCF"/>
    <w:rsid w:val="00AE6F02"/>
    <w:rsid w:val="00B004C6"/>
    <w:rsid w:val="00B024EA"/>
    <w:rsid w:val="00B0662C"/>
    <w:rsid w:val="00B15F0B"/>
    <w:rsid w:val="00B27574"/>
    <w:rsid w:val="00B321C0"/>
    <w:rsid w:val="00B43867"/>
    <w:rsid w:val="00B44745"/>
    <w:rsid w:val="00B45B42"/>
    <w:rsid w:val="00B4751F"/>
    <w:rsid w:val="00B51271"/>
    <w:rsid w:val="00B52E14"/>
    <w:rsid w:val="00B5486D"/>
    <w:rsid w:val="00B57DE1"/>
    <w:rsid w:val="00B57F0C"/>
    <w:rsid w:val="00B60472"/>
    <w:rsid w:val="00B61306"/>
    <w:rsid w:val="00B655AA"/>
    <w:rsid w:val="00B662A6"/>
    <w:rsid w:val="00B6677B"/>
    <w:rsid w:val="00B702EA"/>
    <w:rsid w:val="00B813D6"/>
    <w:rsid w:val="00B82ACD"/>
    <w:rsid w:val="00B86F8F"/>
    <w:rsid w:val="00B96161"/>
    <w:rsid w:val="00BA24E2"/>
    <w:rsid w:val="00BA6F64"/>
    <w:rsid w:val="00BB49CB"/>
    <w:rsid w:val="00BB5FB5"/>
    <w:rsid w:val="00BC30E4"/>
    <w:rsid w:val="00BC45B2"/>
    <w:rsid w:val="00BC4B33"/>
    <w:rsid w:val="00BD362E"/>
    <w:rsid w:val="00BD6712"/>
    <w:rsid w:val="00BE70C3"/>
    <w:rsid w:val="00C0264C"/>
    <w:rsid w:val="00C02EC7"/>
    <w:rsid w:val="00C043F5"/>
    <w:rsid w:val="00C04596"/>
    <w:rsid w:val="00C06C56"/>
    <w:rsid w:val="00C079DA"/>
    <w:rsid w:val="00C159EF"/>
    <w:rsid w:val="00C17E4E"/>
    <w:rsid w:val="00C22385"/>
    <w:rsid w:val="00C25F83"/>
    <w:rsid w:val="00C26FF3"/>
    <w:rsid w:val="00C312BA"/>
    <w:rsid w:val="00C32A02"/>
    <w:rsid w:val="00C37D4A"/>
    <w:rsid w:val="00C400BE"/>
    <w:rsid w:val="00C551D9"/>
    <w:rsid w:val="00C558E7"/>
    <w:rsid w:val="00C661D6"/>
    <w:rsid w:val="00C6748D"/>
    <w:rsid w:val="00C7441A"/>
    <w:rsid w:val="00C8733E"/>
    <w:rsid w:val="00C91051"/>
    <w:rsid w:val="00C947C0"/>
    <w:rsid w:val="00C94EA7"/>
    <w:rsid w:val="00C96DB7"/>
    <w:rsid w:val="00CA23E2"/>
    <w:rsid w:val="00CA2A37"/>
    <w:rsid w:val="00CA4F35"/>
    <w:rsid w:val="00CB0FAB"/>
    <w:rsid w:val="00CB1E43"/>
    <w:rsid w:val="00CB414F"/>
    <w:rsid w:val="00CB453B"/>
    <w:rsid w:val="00CB530C"/>
    <w:rsid w:val="00CC07A6"/>
    <w:rsid w:val="00CC4979"/>
    <w:rsid w:val="00CC58AA"/>
    <w:rsid w:val="00CD1579"/>
    <w:rsid w:val="00CD2DF1"/>
    <w:rsid w:val="00CD6E11"/>
    <w:rsid w:val="00CE114C"/>
    <w:rsid w:val="00CE2BD6"/>
    <w:rsid w:val="00CF3F8A"/>
    <w:rsid w:val="00CF5394"/>
    <w:rsid w:val="00CF60EF"/>
    <w:rsid w:val="00CF6AFA"/>
    <w:rsid w:val="00CF7404"/>
    <w:rsid w:val="00D00E7D"/>
    <w:rsid w:val="00D11901"/>
    <w:rsid w:val="00D13165"/>
    <w:rsid w:val="00D15C06"/>
    <w:rsid w:val="00D16B77"/>
    <w:rsid w:val="00D17BD2"/>
    <w:rsid w:val="00D22C53"/>
    <w:rsid w:val="00D342C1"/>
    <w:rsid w:val="00D4151D"/>
    <w:rsid w:val="00D43751"/>
    <w:rsid w:val="00D446D4"/>
    <w:rsid w:val="00D46B7E"/>
    <w:rsid w:val="00D50D3F"/>
    <w:rsid w:val="00D5117A"/>
    <w:rsid w:val="00D57A09"/>
    <w:rsid w:val="00D622B5"/>
    <w:rsid w:val="00D67280"/>
    <w:rsid w:val="00D73E03"/>
    <w:rsid w:val="00D835FD"/>
    <w:rsid w:val="00D8746C"/>
    <w:rsid w:val="00D93CFC"/>
    <w:rsid w:val="00D96A38"/>
    <w:rsid w:val="00D97E51"/>
    <w:rsid w:val="00DA671F"/>
    <w:rsid w:val="00DB28C7"/>
    <w:rsid w:val="00DB30D7"/>
    <w:rsid w:val="00DC2F70"/>
    <w:rsid w:val="00DC52E9"/>
    <w:rsid w:val="00DC64CD"/>
    <w:rsid w:val="00DD2750"/>
    <w:rsid w:val="00DF233A"/>
    <w:rsid w:val="00E047A0"/>
    <w:rsid w:val="00E05398"/>
    <w:rsid w:val="00E07916"/>
    <w:rsid w:val="00E1335B"/>
    <w:rsid w:val="00E169AC"/>
    <w:rsid w:val="00E2091A"/>
    <w:rsid w:val="00E20C6C"/>
    <w:rsid w:val="00E26AA8"/>
    <w:rsid w:val="00E37CB0"/>
    <w:rsid w:val="00E40B64"/>
    <w:rsid w:val="00E42BD8"/>
    <w:rsid w:val="00E43A99"/>
    <w:rsid w:val="00E45285"/>
    <w:rsid w:val="00E50407"/>
    <w:rsid w:val="00E50578"/>
    <w:rsid w:val="00E56099"/>
    <w:rsid w:val="00E62643"/>
    <w:rsid w:val="00E63F21"/>
    <w:rsid w:val="00E64176"/>
    <w:rsid w:val="00E6599E"/>
    <w:rsid w:val="00E71BB9"/>
    <w:rsid w:val="00E76DE4"/>
    <w:rsid w:val="00E81614"/>
    <w:rsid w:val="00E83AE8"/>
    <w:rsid w:val="00E84128"/>
    <w:rsid w:val="00E9287F"/>
    <w:rsid w:val="00E93BB9"/>
    <w:rsid w:val="00EA21BD"/>
    <w:rsid w:val="00EB0F0C"/>
    <w:rsid w:val="00EB118C"/>
    <w:rsid w:val="00EB3CA3"/>
    <w:rsid w:val="00EC5E56"/>
    <w:rsid w:val="00EC5F90"/>
    <w:rsid w:val="00EC7C16"/>
    <w:rsid w:val="00ED7219"/>
    <w:rsid w:val="00EE486C"/>
    <w:rsid w:val="00EE765E"/>
    <w:rsid w:val="00EF1FC7"/>
    <w:rsid w:val="00EF4335"/>
    <w:rsid w:val="00F04672"/>
    <w:rsid w:val="00F078ED"/>
    <w:rsid w:val="00F1036D"/>
    <w:rsid w:val="00F12D71"/>
    <w:rsid w:val="00F13314"/>
    <w:rsid w:val="00F13871"/>
    <w:rsid w:val="00F15C39"/>
    <w:rsid w:val="00F23A49"/>
    <w:rsid w:val="00F2446C"/>
    <w:rsid w:val="00F24575"/>
    <w:rsid w:val="00F25C6F"/>
    <w:rsid w:val="00F25F40"/>
    <w:rsid w:val="00F278E2"/>
    <w:rsid w:val="00F31903"/>
    <w:rsid w:val="00F343A0"/>
    <w:rsid w:val="00F372E7"/>
    <w:rsid w:val="00F378F3"/>
    <w:rsid w:val="00F4353C"/>
    <w:rsid w:val="00F5063A"/>
    <w:rsid w:val="00F51C1E"/>
    <w:rsid w:val="00F51C55"/>
    <w:rsid w:val="00F52AA5"/>
    <w:rsid w:val="00F55C23"/>
    <w:rsid w:val="00F5647A"/>
    <w:rsid w:val="00F567E3"/>
    <w:rsid w:val="00F57259"/>
    <w:rsid w:val="00F60B7F"/>
    <w:rsid w:val="00F75BD3"/>
    <w:rsid w:val="00F75D29"/>
    <w:rsid w:val="00F770F6"/>
    <w:rsid w:val="00F808C4"/>
    <w:rsid w:val="00F8160C"/>
    <w:rsid w:val="00F8384A"/>
    <w:rsid w:val="00F921BC"/>
    <w:rsid w:val="00F96422"/>
    <w:rsid w:val="00F9656E"/>
    <w:rsid w:val="00F97AC3"/>
    <w:rsid w:val="00FA25BC"/>
    <w:rsid w:val="00FA41D3"/>
    <w:rsid w:val="00FB361B"/>
    <w:rsid w:val="00FB5101"/>
    <w:rsid w:val="00FC3BA1"/>
    <w:rsid w:val="00FC5C49"/>
    <w:rsid w:val="00FC7147"/>
    <w:rsid w:val="00FD0866"/>
    <w:rsid w:val="00FD1C6A"/>
    <w:rsid w:val="00FD6D14"/>
    <w:rsid w:val="00FE2879"/>
    <w:rsid w:val="00FE3159"/>
    <w:rsid w:val="00FF07BE"/>
    <w:rsid w:val="00FF1F09"/>
    <w:rsid w:val="00FF6C1A"/>
    <w:rsid w:val="32B756B0"/>
    <w:rsid w:val="483EFDAD"/>
    <w:rsid w:val="5AA29C0B"/>
    <w:rsid w:val="5AEA3CFB"/>
    <w:rsid w:val="5BEFEF2D"/>
    <w:rsid w:val="6C1C6BF7"/>
    <w:rsid w:val="6D32AC4F"/>
    <w:rsid w:val="7E273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A88F"/>
  <w15:chartTrackingRefBased/>
  <w15:docId w15:val="{83643CD5-22A9-4357-B6DA-2E7092CB99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D5902"/>
    <w:pPr>
      <w:spacing w:after="0" w:line="252" w:lineRule="auto"/>
    </w:pPr>
    <w:rPr>
      <w:rFonts w:ascii="Tahoma" w:hAnsi="Tahoma" w:cs="Tahoma"/>
    </w:rPr>
  </w:style>
  <w:style w:type="paragraph" w:styleId="Kop1">
    <w:name w:val="heading 1"/>
    <w:basedOn w:val="Standaard"/>
    <w:next w:val="Standaard"/>
    <w:link w:val="Kop1Char"/>
    <w:uiPriority w:val="9"/>
    <w:qFormat/>
    <w:rsid w:val="00604F76"/>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118FC"/>
    <w:pPr>
      <w:keepNext/>
      <w:keepLines/>
      <w:spacing w:before="40" w:line="254" w:lineRule="auto"/>
      <w:outlineLvl w:val="1"/>
    </w:pPr>
    <w:rPr>
      <w:rFonts w:asciiTheme="majorHAnsi" w:hAnsiTheme="majorHAnsi" w:eastAsiaTheme="majorEastAsia" w:cstheme="majorBidi"/>
      <w:color w:val="2E74B5"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9D5902"/>
    <w:pPr>
      <w:ind w:left="720"/>
      <w:contextualSpacing/>
    </w:pPr>
  </w:style>
  <w:style w:type="character" w:styleId="Hyperlink">
    <w:name w:val="Hyperlink"/>
    <w:basedOn w:val="Standaardalinea-lettertype"/>
    <w:uiPriority w:val="99"/>
    <w:unhideWhenUsed/>
    <w:rsid w:val="00C25F83"/>
    <w:rPr>
      <w:color w:val="0563C1" w:themeColor="hyperlink"/>
      <w:u w:val="single"/>
    </w:rPr>
  </w:style>
  <w:style w:type="paragraph" w:styleId="Koptekst">
    <w:name w:val="header"/>
    <w:basedOn w:val="Standaard"/>
    <w:link w:val="KoptekstChar"/>
    <w:uiPriority w:val="99"/>
    <w:unhideWhenUsed/>
    <w:rsid w:val="00BD6712"/>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BD6712"/>
    <w:rPr>
      <w:rFonts w:ascii="Tahoma" w:hAnsi="Tahoma" w:cs="Tahoma"/>
    </w:rPr>
  </w:style>
  <w:style w:type="paragraph" w:styleId="Voettekst">
    <w:name w:val="footer"/>
    <w:basedOn w:val="Standaard"/>
    <w:link w:val="VoettekstChar"/>
    <w:uiPriority w:val="99"/>
    <w:unhideWhenUsed/>
    <w:rsid w:val="00BD6712"/>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BD6712"/>
    <w:rPr>
      <w:rFonts w:ascii="Tahoma" w:hAnsi="Tahoma" w:cs="Tahoma"/>
    </w:rPr>
  </w:style>
  <w:style w:type="character" w:styleId="Vermelding">
    <w:name w:val="Mention"/>
    <w:basedOn w:val="Standaardalinea-lettertype"/>
    <w:uiPriority w:val="99"/>
    <w:semiHidden/>
    <w:unhideWhenUsed/>
    <w:rsid w:val="00BD6712"/>
    <w:rPr>
      <w:color w:val="2B579A"/>
      <w:shd w:val="clear" w:color="auto" w:fill="E6E6E6"/>
    </w:rPr>
  </w:style>
  <w:style w:type="character" w:styleId="Onopgelostemelding">
    <w:name w:val="Unresolved Mention"/>
    <w:basedOn w:val="Standaardalinea-lettertype"/>
    <w:uiPriority w:val="99"/>
    <w:semiHidden/>
    <w:unhideWhenUsed/>
    <w:rsid w:val="00AD1B6E"/>
    <w:rPr>
      <w:color w:val="808080"/>
      <w:shd w:val="clear" w:color="auto" w:fill="E6E6E6"/>
    </w:rPr>
  </w:style>
  <w:style w:type="paragraph" w:styleId="Ballontekst">
    <w:name w:val="Balloon Text"/>
    <w:basedOn w:val="Standaard"/>
    <w:link w:val="BallontekstChar"/>
    <w:uiPriority w:val="99"/>
    <w:semiHidden/>
    <w:unhideWhenUsed/>
    <w:rsid w:val="0085043A"/>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5043A"/>
    <w:rPr>
      <w:rFonts w:ascii="Segoe UI" w:hAnsi="Segoe UI" w:cs="Segoe UI"/>
      <w:sz w:val="18"/>
      <w:szCs w:val="18"/>
    </w:rPr>
  </w:style>
  <w:style w:type="paragraph" w:styleId="Tekstopmerking">
    <w:name w:val="annotation text"/>
    <w:basedOn w:val="Standaard"/>
    <w:link w:val="TekstopmerkingChar"/>
    <w:uiPriority w:val="99"/>
    <w:unhideWhenUsed/>
    <w:rsid w:val="000E5079"/>
    <w:pPr>
      <w:spacing w:after="160" w:line="240" w:lineRule="auto"/>
    </w:pPr>
    <w:rPr>
      <w:rFonts w:asciiTheme="minorHAnsi" w:hAnsiTheme="minorHAnsi" w:cstheme="minorBidi"/>
      <w:sz w:val="20"/>
      <w:szCs w:val="20"/>
    </w:rPr>
  </w:style>
  <w:style w:type="character" w:styleId="TekstopmerkingChar" w:customStyle="1">
    <w:name w:val="Tekst opmerking Char"/>
    <w:basedOn w:val="Standaardalinea-lettertype"/>
    <w:link w:val="Tekstopmerking"/>
    <w:uiPriority w:val="99"/>
    <w:rsid w:val="000E5079"/>
    <w:rPr>
      <w:sz w:val="20"/>
      <w:szCs w:val="20"/>
    </w:rPr>
  </w:style>
  <w:style w:type="character" w:styleId="Kop2Char" w:customStyle="1">
    <w:name w:val="Kop 2 Char"/>
    <w:basedOn w:val="Standaardalinea-lettertype"/>
    <w:link w:val="Kop2"/>
    <w:uiPriority w:val="9"/>
    <w:semiHidden/>
    <w:rsid w:val="004118FC"/>
    <w:rPr>
      <w:rFonts w:asciiTheme="majorHAnsi" w:hAnsiTheme="majorHAnsi" w:eastAsiaTheme="majorEastAsia" w:cstheme="majorBidi"/>
      <w:color w:val="2E74B5" w:themeColor="accent1" w:themeShade="BF"/>
      <w:sz w:val="26"/>
      <w:szCs w:val="26"/>
    </w:rPr>
  </w:style>
  <w:style w:type="character" w:styleId="Kop1Char" w:customStyle="1">
    <w:name w:val="Kop 1 Char"/>
    <w:basedOn w:val="Standaardalinea-lettertype"/>
    <w:link w:val="Kop1"/>
    <w:uiPriority w:val="9"/>
    <w:rsid w:val="00604F76"/>
    <w:rPr>
      <w:rFonts w:asciiTheme="majorHAnsi" w:hAnsiTheme="majorHAnsi" w:eastAsiaTheme="majorEastAsia" w:cstheme="majorBidi"/>
      <w:color w:val="2E74B5" w:themeColor="accent1" w:themeShade="BF"/>
      <w:sz w:val="32"/>
      <w:szCs w:val="32"/>
    </w:rPr>
  </w:style>
  <w:style w:type="paragraph" w:styleId="Duidelijkcitaat">
    <w:name w:val="Intense Quote"/>
    <w:basedOn w:val="Standaard"/>
    <w:next w:val="Standaard"/>
    <w:link w:val="DuidelijkcitaatChar"/>
    <w:uiPriority w:val="30"/>
    <w:qFormat/>
    <w:rsid w:val="00E56099"/>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DuidelijkcitaatChar" w:customStyle="1">
    <w:name w:val="Duidelijk citaat Char"/>
    <w:basedOn w:val="Standaardalinea-lettertype"/>
    <w:link w:val="Duidelijkcitaat"/>
    <w:uiPriority w:val="30"/>
    <w:rsid w:val="00E56099"/>
    <w:rPr>
      <w:rFonts w:ascii="Tahoma" w:hAnsi="Tahoma" w:cs="Tahoma"/>
      <w:i/>
      <w:iCs/>
      <w:color w:val="5B9BD5" w:themeColor="accent1"/>
    </w:rPr>
  </w:style>
  <w:style w:type="character" w:styleId="Verwijzingopmerking">
    <w:name w:val="annotation reference"/>
    <w:basedOn w:val="Standaardalinea-lettertype"/>
    <w:uiPriority w:val="99"/>
    <w:semiHidden/>
    <w:unhideWhenUsed/>
    <w:rsid w:val="00425B4B"/>
    <w:rPr>
      <w:sz w:val="16"/>
      <w:szCs w:val="16"/>
    </w:rPr>
  </w:style>
  <w:style w:type="paragraph" w:styleId="Onderwerpvanopmerking">
    <w:name w:val="annotation subject"/>
    <w:basedOn w:val="Tekstopmerking"/>
    <w:next w:val="Tekstopmerking"/>
    <w:link w:val="OnderwerpvanopmerkingChar"/>
    <w:uiPriority w:val="99"/>
    <w:semiHidden/>
    <w:unhideWhenUsed/>
    <w:rsid w:val="00425B4B"/>
    <w:pPr>
      <w:spacing w:after="0"/>
    </w:pPr>
    <w:rPr>
      <w:rFonts w:ascii="Tahoma" w:hAnsi="Tahoma" w:cs="Tahoma"/>
      <w:b/>
      <w:bCs/>
    </w:rPr>
  </w:style>
  <w:style w:type="character" w:styleId="OnderwerpvanopmerkingChar" w:customStyle="1">
    <w:name w:val="Onderwerp van opmerking Char"/>
    <w:basedOn w:val="TekstopmerkingChar"/>
    <w:link w:val="Onderwerpvanopmerking"/>
    <w:uiPriority w:val="99"/>
    <w:semiHidden/>
    <w:rsid w:val="00425B4B"/>
    <w:rPr>
      <w:rFonts w:ascii="Tahoma" w:hAnsi="Tahoma" w:cs="Tahoma"/>
      <w:b/>
      <w:bCs/>
      <w:sz w:val="20"/>
      <w:szCs w:val="20"/>
    </w:rPr>
  </w:style>
  <w:style w:type="paragraph" w:styleId="Normaalweb">
    <w:name w:val="Normal (Web)"/>
    <w:basedOn w:val="Standaard"/>
    <w:uiPriority w:val="99"/>
    <w:semiHidden/>
    <w:unhideWhenUsed/>
    <w:rsid w:val="00165EC3"/>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17119">
      <w:bodyDiv w:val="1"/>
      <w:marLeft w:val="0"/>
      <w:marRight w:val="0"/>
      <w:marTop w:val="0"/>
      <w:marBottom w:val="0"/>
      <w:divBdr>
        <w:top w:val="none" w:sz="0" w:space="0" w:color="auto"/>
        <w:left w:val="none" w:sz="0" w:space="0" w:color="auto"/>
        <w:bottom w:val="none" w:sz="0" w:space="0" w:color="auto"/>
        <w:right w:val="none" w:sz="0" w:space="0" w:color="auto"/>
      </w:divBdr>
      <w:divsChild>
        <w:div w:id="127821539">
          <w:marLeft w:val="0"/>
          <w:marRight w:val="0"/>
          <w:marTop w:val="0"/>
          <w:marBottom w:val="0"/>
          <w:divBdr>
            <w:top w:val="none" w:sz="0" w:space="0" w:color="auto"/>
            <w:left w:val="none" w:sz="0" w:space="0" w:color="auto"/>
            <w:bottom w:val="none" w:sz="0" w:space="0" w:color="auto"/>
            <w:right w:val="none" w:sz="0" w:space="0" w:color="auto"/>
          </w:divBdr>
        </w:div>
        <w:div w:id="1208955418">
          <w:marLeft w:val="0"/>
          <w:marRight w:val="0"/>
          <w:marTop w:val="0"/>
          <w:marBottom w:val="0"/>
          <w:divBdr>
            <w:top w:val="none" w:sz="0" w:space="0" w:color="auto"/>
            <w:left w:val="none" w:sz="0" w:space="0" w:color="auto"/>
            <w:bottom w:val="none" w:sz="0" w:space="0" w:color="auto"/>
            <w:right w:val="none" w:sz="0" w:space="0" w:color="auto"/>
          </w:divBdr>
        </w:div>
        <w:div w:id="605505939">
          <w:marLeft w:val="0"/>
          <w:marRight w:val="0"/>
          <w:marTop w:val="0"/>
          <w:marBottom w:val="0"/>
          <w:divBdr>
            <w:top w:val="none" w:sz="0" w:space="0" w:color="auto"/>
            <w:left w:val="none" w:sz="0" w:space="0" w:color="auto"/>
            <w:bottom w:val="none" w:sz="0" w:space="0" w:color="auto"/>
            <w:right w:val="none" w:sz="0" w:space="0" w:color="auto"/>
          </w:divBdr>
        </w:div>
      </w:divsChild>
    </w:div>
    <w:div w:id="512764308">
      <w:bodyDiv w:val="1"/>
      <w:marLeft w:val="0"/>
      <w:marRight w:val="0"/>
      <w:marTop w:val="0"/>
      <w:marBottom w:val="0"/>
      <w:divBdr>
        <w:top w:val="none" w:sz="0" w:space="0" w:color="auto"/>
        <w:left w:val="none" w:sz="0" w:space="0" w:color="auto"/>
        <w:bottom w:val="none" w:sz="0" w:space="0" w:color="auto"/>
        <w:right w:val="none" w:sz="0" w:space="0" w:color="auto"/>
      </w:divBdr>
    </w:div>
    <w:div w:id="1082726605">
      <w:bodyDiv w:val="1"/>
      <w:marLeft w:val="0"/>
      <w:marRight w:val="0"/>
      <w:marTop w:val="0"/>
      <w:marBottom w:val="0"/>
      <w:divBdr>
        <w:top w:val="none" w:sz="0" w:space="0" w:color="auto"/>
        <w:left w:val="none" w:sz="0" w:space="0" w:color="auto"/>
        <w:bottom w:val="none" w:sz="0" w:space="0" w:color="auto"/>
        <w:right w:val="none" w:sz="0" w:space="0" w:color="auto"/>
      </w:divBdr>
    </w:div>
    <w:div w:id="16432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vaHUgoZiOM" TargetMode="External" Id="R40af0ede78b04fae" /><Relationship Type="http://schemas.openxmlformats.org/officeDocument/2006/relationships/hyperlink" Target="https://www.youtube.com/watch?v=meP1-d-4jdo&amp;feature=youtu.be" TargetMode="External" Id="R0970abbaa2164e01" /><Relationship Type="http://schemas.openxmlformats.org/officeDocument/2006/relationships/hyperlink" Target="https://onderwijsmetgebaren.nl/media/Gebaren.in.het.klaslokaal-Een.meerwaarde.voor.ieder.kind.pdf" TargetMode="External" Id="R5ca1477bc8f94a0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F63192011D8F479C41E864EB6F3FA1" ma:contentTypeVersion="12" ma:contentTypeDescription="Een nieuw document maken." ma:contentTypeScope="" ma:versionID="76db822e95ef727de1cec76e50001e64">
  <xsd:schema xmlns:xsd="http://www.w3.org/2001/XMLSchema" xmlns:xs="http://www.w3.org/2001/XMLSchema" xmlns:p="http://schemas.microsoft.com/office/2006/metadata/properties" xmlns:ns2="523c897e-ad1e-407b-91e5-7d93de988983" xmlns:ns3="9af10db7-84f1-40ca-a859-785a29ec651c" targetNamespace="http://schemas.microsoft.com/office/2006/metadata/properties" ma:root="true" ma:fieldsID="395052915b2ddaf27b6e80aad86d5e3c" ns2:_="" ns3:_="">
    <xsd:import namespace="523c897e-ad1e-407b-91e5-7d93de988983"/>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897e-ad1e-407b-91e5-7d93de9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349D6-A17D-4C43-B86D-E5AE3CF37DB8}">
  <ds:schemaRefs>
    <ds:schemaRef ds:uri="http://schemas.openxmlformats.org/officeDocument/2006/bibliography"/>
  </ds:schemaRefs>
</ds:datastoreItem>
</file>

<file path=customXml/itemProps2.xml><?xml version="1.0" encoding="utf-8"?>
<ds:datastoreItem xmlns:ds="http://schemas.openxmlformats.org/officeDocument/2006/customXml" ds:itemID="{DF576C36-AE0C-41D4-ACDF-B972E2B03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897e-ad1e-407b-91e5-7d93de988983"/>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09B6E-8836-473D-A2D5-7295C5E2868A}">
  <ds:schemaRefs>
    <ds:schemaRef ds:uri="http://schemas.microsoft.com/sharepoint/v3/contenttype/forms"/>
  </ds:schemaRefs>
</ds:datastoreItem>
</file>

<file path=customXml/itemProps4.xml><?xml version="1.0" encoding="utf-8"?>
<ds:datastoreItem xmlns:ds="http://schemas.openxmlformats.org/officeDocument/2006/customXml" ds:itemID="{274DFA80-C728-4A4B-A735-FCEAD1A8EDEE}">
  <ds:schemaRefs>
    <ds:schemaRef ds:uri="9af10db7-84f1-40ca-a859-785a29ec651c"/>
    <ds:schemaRef ds:uri="http://purl.org/dc/elements/1.1/"/>
    <ds:schemaRef ds:uri="http://schemas.microsoft.com/office/2006/metadata/properties"/>
    <ds:schemaRef ds:uri="523c897e-ad1e-407b-91e5-7d93de98898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Regien Looijen</dc:creator>
  <keywords/>
  <dc:description/>
  <lastModifiedBy>Jolanda Willemsen</lastModifiedBy>
  <revision>3</revision>
  <lastPrinted>2018-04-26T12:04:00.0000000Z</lastPrinted>
  <dcterms:created xsi:type="dcterms:W3CDTF">2020-12-27T13:08:00.0000000Z</dcterms:created>
  <dcterms:modified xsi:type="dcterms:W3CDTF">2021-01-04T11:20:33.8418197Z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0x01010003F63192011D8F479C41E864EB6F3FA1</vt:lpwstr>
  </property>
  <property fmtid="{D5CDD505-2E9C-101B-9397-08002B2CF9AE}" pid="3" name="Order">
    <vt:r8>8100900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3072">
    <vt:lpwstr>332</vt:lpwstr>
  </property>
</Properties>
</file>